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DA799A" w:rsidTr="00DA799A">
        <w:tc>
          <w:tcPr>
            <w:tcW w:w="6241" w:type="dxa"/>
            <w:hideMark/>
          </w:tcPr>
          <w:p w:rsidR="00DA799A" w:rsidRDefault="00DA799A">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pPr>
              <w:tabs>
                <w:tab w:val="left" w:pos="8520"/>
              </w:tabs>
              <w:jc w:val="center"/>
              <w:rPr>
                <w:rFonts w:ascii="Times New Roman" w:hAnsi="Times New Roman"/>
                <w:sz w:val="28"/>
                <w:szCs w:val="28"/>
              </w:rPr>
            </w:pPr>
            <w:r>
              <w:rPr>
                <w:rFonts w:ascii="Times New Roman" w:hAnsi="Times New Roman"/>
                <w:sz w:val="28"/>
                <w:szCs w:val="28"/>
              </w:rPr>
              <w:t>Số:    -BC/CB</w:t>
            </w:r>
          </w:p>
        </w:tc>
        <w:tc>
          <w:tcPr>
            <w:tcW w:w="4817" w:type="dxa"/>
            <w:hideMark/>
          </w:tcPr>
          <w:p w:rsidR="00DA799A" w:rsidRDefault="00DA799A">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Default="00DA799A">
            <w:pPr>
              <w:tabs>
                <w:tab w:val="left" w:pos="8520"/>
              </w:tabs>
              <w:rPr>
                <w:rFonts w:ascii="Times New Roman" w:hAnsi="Times New Roman"/>
                <w:sz w:val="27"/>
                <w:szCs w:val="27"/>
              </w:rPr>
            </w:pPr>
            <w:r>
              <w:rPr>
                <w:rFonts w:ascii="Times New Roman" w:hAnsi="Times New Roman"/>
                <w:i/>
                <w:sz w:val="27"/>
                <w:szCs w:val="27"/>
              </w:rPr>
              <w:t>Tp.Hồ Chí Minh, ngày   tháng 9 năm 2018</w:t>
            </w:r>
          </w:p>
        </w:tc>
      </w:tr>
    </w:tbl>
    <w:p w:rsidR="00DA799A" w:rsidRDefault="00DA799A" w:rsidP="00DA799A">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DA799A">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DA799A">
      <w:pPr>
        <w:spacing w:after="0" w:line="240" w:lineRule="auto"/>
        <w:jc w:val="center"/>
        <w:rPr>
          <w:rFonts w:ascii="Times New Roman" w:hAnsi="Times New Roman"/>
          <w:b/>
          <w:sz w:val="30"/>
          <w:szCs w:val="30"/>
        </w:rPr>
      </w:pPr>
      <w:r>
        <w:rPr>
          <w:rFonts w:ascii="Times New Roman" w:hAnsi="Times New Roman"/>
          <w:b/>
          <w:sz w:val="30"/>
          <w:szCs w:val="30"/>
        </w:rPr>
        <w:t>Công tác tháng 8/2018 và kế hoạch công tác tháng 9/2018.</w:t>
      </w:r>
      <w:r>
        <w:rPr>
          <w:rFonts w:ascii="Times New Roman" w:hAnsi="Times New Roman"/>
          <w:b/>
          <w:sz w:val="30"/>
          <w:szCs w:val="30"/>
        </w:rPr>
        <w:br/>
      </w:r>
    </w:p>
    <w:p w:rsidR="00DA799A" w:rsidRPr="00185264" w:rsidRDefault="00DA799A" w:rsidP="00185264">
      <w:pPr>
        <w:spacing w:after="120" w:line="240" w:lineRule="auto"/>
        <w:jc w:val="both"/>
        <w:rPr>
          <w:rFonts w:ascii="Times New Roman" w:hAnsi="Times New Roman"/>
          <w:b/>
          <w:sz w:val="28"/>
          <w:szCs w:val="28"/>
        </w:rPr>
      </w:pPr>
      <w:r w:rsidRPr="00185264">
        <w:rPr>
          <w:rFonts w:ascii="Times New Roman" w:hAnsi="Times New Roman"/>
          <w:b/>
          <w:sz w:val="28"/>
          <w:szCs w:val="28"/>
        </w:rPr>
        <w:t>I/ Tổng kết thực hiện công tác tháng 8/2018</w:t>
      </w:r>
    </w:p>
    <w:p w:rsidR="00DA799A" w:rsidRPr="00185264" w:rsidRDefault="00DA799A" w:rsidP="00185264">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Pr="00185264" w:rsidRDefault="00DA799A" w:rsidP="00185264">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Triển khai Nghị quyết Ban Chấp hành Đảng bộ trường tháng 8/2018.</w:t>
      </w:r>
    </w:p>
    <w:p w:rsidR="00DA799A" w:rsidRPr="00185264" w:rsidRDefault="00DA799A" w:rsidP="00185264">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185264">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Pr="00185264" w:rsidRDefault="00DA799A" w:rsidP="00185264">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DA799A" w:rsidRPr="00185264" w:rsidRDefault="00DA799A" w:rsidP="00185264">
      <w:pPr>
        <w:pStyle w:val="ListParagraph"/>
        <w:numPr>
          <w:ilvl w:val="0"/>
          <w:numId w:val="1"/>
        </w:numPr>
        <w:tabs>
          <w:tab w:val="left" w:pos="0"/>
          <w:tab w:val="left" w:pos="630"/>
        </w:tabs>
        <w:spacing w:after="120" w:line="240" w:lineRule="auto"/>
        <w:ind w:left="0" w:firstLine="360"/>
        <w:jc w:val="both"/>
        <w:rPr>
          <w:rFonts w:ascii="Times New Roman" w:hAnsi="Times New Roman"/>
          <w:spacing w:val="4"/>
          <w:sz w:val="28"/>
          <w:szCs w:val="28"/>
        </w:rPr>
      </w:pPr>
      <w:r w:rsidRPr="00185264">
        <w:rPr>
          <w:rFonts w:ascii="Times New Roman" w:hAnsi="Times New Roman"/>
          <w:spacing w:val="4"/>
          <w:sz w:val="28"/>
          <w:szCs w:val="28"/>
        </w:rPr>
        <w:t>Đề cương tuyên truyền kỷ niệm 130 năm ngày sinh Chủ tịch Tôn Đức Thắng (20/8/1888 – 20/8/2018);</w:t>
      </w:r>
    </w:p>
    <w:p w:rsidR="00DA799A" w:rsidRPr="00185264" w:rsidRDefault="00DA799A" w:rsidP="00185264">
      <w:pPr>
        <w:pStyle w:val="ListParagraph"/>
        <w:numPr>
          <w:ilvl w:val="0"/>
          <w:numId w:val="1"/>
        </w:numPr>
        <w:tabs>
          <w:tab w:val="left" w:pos="0"/>
          <w:tab w:val="left" w:pos="630"/>
        </w:tabs>
        <w:spacing w:after="120" w:line="240" w:lineRule="auto"/>
        <w:ind w:left="0" w:firstLine="360"/>
        <w:jc w:val="both"/>
        <w:rPr>
          <w:rFonts w:ascii="Times New Roman" w:hAnsi="Times New Roman"/>
          <w:spacing w:val="4"/>
          <w:sz w:val="28"/>
          <w:szCs w:val="28"/>
        </w:rPr>
      </w:pPr>
      <w:r w:rsidRPr="00185264">
        <w:rPr>
          <w:rFonts w:ascii="Times New Roman" w:hAnsi="Times New Roman"/>
          <w:spacing w:val="4"/>
          <w:sz w:val="28"/>
          <w:szCs w:val="28"/>
        </w:rPr>
        <w:t>Đề cương tuyên truyền kết quả giữa nhiệm kỳ thực hiện Nghị quyết Đại hội Đảng bộ Thành phố lần thứ X.</w:t>
      </w:r>
    </w:p>
    <w:p w:rsidR="00DA799A" w:rsidRPr="00185264" w:rsidRDefault="00DA799A" w:rsidP="00185264">
      <w:pPr>
        <w:pStyle w:val="ListParagraph"/>
        <w:numPr>
          <w:ilvl w:val="0"/>
          <w:numId w:val="1"/>
        </w:numPr>
        <w:tabs>
          <w:tab w:val="left" w:pos="0"/>
          <w:tab w:val="left" w:pos="630"/>
        </w:tabs>
        <w:spacing w:after="120" w:line="240" w:lineRule="auto"/>
        <w:ind w:left="0" w:firstLine="360"/>
        <w:jc w:val="both"/>
        <w:rPr>
          <w:rFonts w:ascii="Times New Roman" w:hAnsi="Times New Roman"/>
          <w:spacing w:val="4"/>
          <w:sz w:val="28"/>
          <w:szCs w:val="28"/>
        </w:rPr>
      </w:pPr>
      <w:r w:rsidRPr="00185264">
        <w:rPr>
          <w:rFonts w:ascii="Times New Roman" w:hAnsi="Times New Roman"/>
          <w:sz w:val="28"/>
          <w:szCs w:val="28"/>
        </w:rPr>
        <w:t xml:space="preserve">Hướng dẫn số 37-HD/ĐU, </w:t>
      </w:r>
      <w:r w:rsidRPr="00185264">
        <w:rPr>
          <w:rFonts w:ascii="Times New Roman" w:hAnsi="Times New Roman"/>
          <w:spacing w:val="4"/>
          <w:sz w:val="28"/>
          <w:szCs w:val="28"/>
        </w:rPr>
        <w:t>ngày 12/07/2018 của Đảng ủy Sở Giáo dục và Đào tạo TP.Hồ Chí Minh về Hướng dẫn công tác tuyên truyền quí III năm 2018;</w:t>
      </w:r>
    </w:p>
    <w:p w:rsidR="00DA799A" w:rsidRPr="00185264" w:rsidRDefault="00DA799A" w:rsidP="00185264">
      <w:pPr>
        <w:pStyle w:val="ListParagraph"/>
        <w:numPr>
          <w:ilvl w:val="0"/>
          <w:numId w:val="1"/>
        </w:numPr>
        <w:tabs>
          <w:tab w:val="left" w:pos="0"/>
          <w:tab w:val="left" w:pos="630"/>
        </w:tabs>
        <w:spacing w:after="120" w:line="240" w:lineRule="auto"/>
        <w:ind w:left="0" w:firstLine="360"/>
        <w:jc w:val="both"/>
        <w:rPr>
          <w:rFonts w:ascii="Times New Roman" w:hAnsi="Times New Roman"/>
          <w:spacing w:val="4"/>
          <w:sz w:val="28"/>
          <w:szCs w:val="28"/>
        </w:rPr>
      </w:pPr>
      <w:r w:rsidRPr="00185264">
        <w:rPr>
          <w:rFonts w:ascii="Times New Roman" w:hAnsi="Times New Roman"/>
          <w:spacing w:val="4"/>
          <w:sz w:val="28"/>
          <w:szCs w:val="28"/>
        </w:rPr>
        <w:t xml:space="preserve">Công văn </w:t>
      </w:r>
      <w:r w:rsidRPr="00185264">
        <w:rPr>
          <w:rFonts w:ascii="Times New Roman" w:hAnsi="Times New Roman"/>
          <w:sz w:val="28"/>
          <w:szCs w:val="28"/>
        </w:rPr>
        <w:t xml:space="preserve">số 651-CV/ĐU, </w:t>
      </w:r>
      <w:r w:rsidRPr="00185264">
        <w:rPr>
          <w:rFonts w:ascii="Times New Roman" w:hAnsi="Times New Roman"/>
          <w:spacing w:val="4"/>
          <w:sz w:val="28"/>
          <w:szCs w:val="28"/>
        </w:rPr>
        <w:t>ngày 17/07/2018 của Đảng ủy Sở Giáo dục và Đào tạo TP. Hồ Chí Minh về việc phát hành “Đề cương tuyên truyền kết quả kì họp thứ năm, Quốc hội khóa XIV”;</w:t>
      </w:r>
    </w:p>
    <w:p w:rsidR="00DA799A" w:rsidRPr="00185264" w:rsidRDefault="00DA799A" w:rsidP="00185264">
      <w:pPr>
        <w:pStyle w:val="ListParagraph"/>
        <w:numPr>
          <w:ilvl w:val="0"/>
          <w:numId w:val="1"/>
        </w:numPr>
        <w:tabs>
          <w:tab w:val="left" w:pos="0"/>
          <w:tab w:val="left" w:pos="630"/>
          <w:tab w:val="left" w:pos="993"/>
        </w:tabs>
        <w:spacing w:after="120" w:line="240" w:lineRule="auto"/>
        <w:ind w:left="0" w:firstLine="360"/>
        <w:jc w:val="both"/>
        <w:rPr>
          <w:rFonts w:ascii="Times New Roman" w:hAnsi="Times New Roman"/>
          <w:spacing w:val="4"/>
          <w:sz w:val="28"/>
          <w:szCs w:val="28"/>
        </w:rPr>
      </w:pPr>
      <w:r w:rsidRPr="00185264">
        <w:rPr>
          <w:rFonts w:ascii="Times New Roman" w:hAnsi="Times New Roman"/>
          <w:spacing w:val="4"/>
          <w:sz w:val="28"/>
          <w:szCs w:val="28"/>
        </w:rPr>
        <w:t>Quyết định số 171-QĐ/ĐU ngày 06/6/2018 của Đảng ủy Sở Giáo dục và Đào tạo TP. Hồ Chí Minh về ban hành Quy định về phân cấp quản lý cán bộ;</w:t>
      </w:r>
    </w:p>
    <w:p w:rsidR="00DA799A" w:rsidRPr="00185264" w:rsidRDefault="00DA799A" w:rsidP="00185264">
      <w:pPr>
        <w:pStyle w:val="ListParagraph"/>
        <w:numPr>
          <w:ilvl w:val="0"/>
          <w:numId w:val="1"/>
        </w:numPr>
        <w:tabs>
          <w:tab w:val="left" w:pos="0"/>
          <w:tab w:val="left" w:pos="630"/>
          <w:tab w:val="left" w:pos="993"/>
        </w:tabs>
        <w:spacing w:after="120" w:line="240" w:lineRule="auto"/>
        <w:ind w:left="0" w:firstLine="360"/>
        <w:jc w:val="both"/>
        <w:rPr>
          <w:rFonts w:ascii="Times New Roman" w:hAnsi="Times New Roman"/>
          <w:spacing w:val="4"/>
          <w:sz w:val="28"/>
          <w:szCs w:val="28"/>
        </w:rPr>
      </w:pPr>
      <w:r w:rsidRPr="00185264">
        <w:rPr>
          <w:rFonts w:ascii="Times New Roman" w:hAnsi="Times New Roman"/>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DA799A" w:rsidRPr="00185264" w:rsidRDefault="00DA799A" w:rsidP="00185264">
      <w:pPr>
        <w:pStyle w:val="ListParagraph"/>
        <w:numPr>
          <w:ilvl w:val="0"/>
          <w:numId w:val="1"/>
        </w:numPr>
        <w:tabs>
          <w:tab w:val="left" w:pos="0"/>
          <w:tab w:val="left" w:pos="630"/>
          <w:tab w:val="left" w:pos="993"/>
        </w:tabs>
        <w:spacing w:after="120" w:line="240" w:lineRule="auto"/>
        <w:ind w:left="0" w:firstLine="360"/>
        <w:jc w:val="both"/>
        <w:rPr>
          <w:rFonts w:ascii="Times New Roman" w:eastAsia="Arial" w:hAnsi="Times New Roman"/>
          <w:color w:val="000000"/>
          <w:sz w:val="28"/>
          <w:szCs w:val="28"/>
        </w:rPr>
      </w:pPr>
      <w:r w:rsidRPr="00185264">
        <w:rPr>
          <w:rFonts w:ascii="Times New Roman" w:hAnsi="Times New Roman"/>
          <w:spacing w:val="4"/>
          <w:sz w:val="28"/>
          <w:szCs w:val="28"/>
        </w:rPr>
        <w:t>Triển khai thực hiện công văn số 655-CV/ĐU ngày 18/7/2018 của Ủy Ban Kiểm tra Đảng ủy Sở Giáo dục và Đào tạo TP. Hồ Chí Minh về tham gia “Hội thi cán bộ kiểm tra Đảng giỏi” năm 2018;</w:t>
      </w:r>
    </w:p>
    <w:p w:rsidR="00DA799A" w:rsidRPr="00185264" w:rsidRDefault="00DA799A" w:rsidP="00185264">
      <w:pPr>
        <w:pStyle w:val="ListParagraph"/>
        <w:numPr>
          <w:ilvl w:val="0"/>
          <w:numId w:val="1"/>
        </w:numPr>
        <w:tabs>
          <w:tab w:val="left" w:pos="0"/>
          <w:tab w:val="left" w:pos="630"/>
          <w:tab w:val="left" w:pos="993"/>
        </w:tabs>
        <w:spacing w:after="120" w:line="240" w:lineRule="auto"/>
        <w:ind w:left="0" w:firstLine="360"/>
        <w:jc w:val="both"/>
        <w:rPr>
          <w:rFonts w:ascii="Times New Roman" w:eastAsia="Arial" w:hAnsi="Times New Roman"/>
          <w:color w:val="000000"/>
          <w:sz w:val="28"/>
          <w:szCs w:val="28"/>
        </w:rPr>
      </w:pPr>
      <w:r w:rsidRPr="00185264">
        <w:rPr>
          <w:rFonts w:ascii="Times New Roman" w:eastAsia="Arial" w:hAnsi="Times New Roman"/>
          <w:color w:val="000000"/>
          <w:sz w:val="28"/>
          <w:szCs w:val="28"/>
        </w:rPr>
        <w:t>Hướng dẫn một số vấn đề về nâng cao chất lượng sinh hoạt chi bộ (VB số 12-HD/BTCTW, ngày 06/7/2018);</w:t>
      </w:r>
    </w:p>
    <w:p w:rsidR="00DA799A" w:rsidRPr="00185264" w:rsidRDefault="00DA799A" w:rsidP="00185264">
      <w:pPr>
        <w:pStyle w:val="ListParagraph"/>
        <w:numPr>
          <w:ilvl w:val="0"/>
          <w:numId w:val="1"/>
        </w:numPr>
        <w:tabs>
          <w:tab w:val="left" w:pos="0"/>
          <w:tab w:val="left" w:pos="630"/>
          <w:tab w:val="left" w:pos="993"/>
        </w:tabs>
        <w:spacing w:after="120" w:line="240" w:lineRule="auto"/>
        <w:ind w:left="0" w:firstLine="360"/>
        <w:jc w:val="both"/>
        <w:rPr>
          <w:rFonts w:ascii="Times New Roman" w:eastAsia="Arial" w:hAnsi="Times New Roman"/>
          <w:color w:val="000000"/>
          <w:sz w:val="28"/>
          <w:szCs w:val="28"/>
        </w:rPr>
      </w:pPr>
      <w:r w:rsidRPr="00185264">
        <w:rPr>
          <w:rFonts w:ascii="Times New Roman" w:eastAsia="Arial" w:hAnsi="Times New Roman"/>
          <w:color w:val="000000"/>
          <w:sz w:val="28"/>
          <w:szCs w:val="28"/>
        </w:rPr>
        <w:t>Hướng dẫn mới về chế độ đảng phí theo Quyết định số 342-QĐ/TW;</w:t>
      </w:r>
    </w:p>
    <w:p w:rsidR="00DA799A" w:rsidRPr="00185264" w:rsidRDefault="00DA799A" w:rsidP="00185264">
      <w:pPr>
        <w:pStyle w:val="ListParagraph"/>
        <w:numPr>
          <w:ilvl w:val="0"/>
          <w:numId w:val="1"/>
        </w:numPr>
        <w:tabs>
          <w:tab w:val="left" w:pos="0"/>
          <w:tab w:val="left" w:pos="630"/>
          <w:tab w:val="left" w:pos="993"/>
        </w:tabs>
        <w:spacing w:after="120" w:line="240" w:lineRule="auto"/>
        <w:ind w:left="0" w:firstLine="360"/>
        <w:jc w:val="both"/>
        <w:rPr>
          <w:rFonts w:ascii="Times New Roman" w:eastAsia="Arial" w:hAnsi="Times New Roman"/>
          <w:color w:val="000000"/>
          <w:sz w:val="28"/>
          <w:szCs w:val="28"/>
        </w:rPr>
      </w:pPr>
      <w:r w:rsidRPr="00185264">
        <w:rPr>
          <w:rFonts w:ascii="Times New Roman" w:eastAsia="Arial" w:hAnsi="Times New Roman"/>
          <w:color w:val="000000"/>
          <w:sz w:val="28"/>
          <w:szCs w:val="28"/>
        </w:rPr>
        <w:lastRenderedPageBreak/>
        <w:t>Hướng dẫn xác minh lý lịch kết nạp đảng mới.</w:t>
      </w:r>
    </w:p>
    <w:p w:rsidR="00DA799A" w:rsidRPr="00185264" w:rsidRDefault="00DA799A" w:rsidP="00185264">
      <w:pPr>
        <w:tabs>
          <w:tab w:val="left" w:pos="709"/>
          <w:tab w:val="left" w:pos="851"/>
          <w:tab w:val="left" w:pos="993"/>
        </w:tabs>
        <w:spacing w:after="120" w:line="240" w:lineRule="auto"/>
        <w:ind w:firstLine="709"/>
        <w:jc w:val="both"/>
        <w:rPr>
          <w:rFonts w:ascii="Times New Roman" w:hAnsi="Times New Roman"/>
          <w:spacing w:val="4"/>
          <w:sz w:val="28"/>
          <w:szCs w:val="28"/>
        </w:rPr>
      </w:pPr>
      <w:r w:rsidRPr="00185264">
        <w:rPr>
          <w:rFonts w:ascii="Times New Roman" w:eastAsia="Arial" w:hAnsi="Times New Roman"/>
          <w:sz w:val="28"/>
          <w:szCs w:val="28"/>
        </w:rPr>
        <w:t xml:space="preserve">*Chi bộ thống nhất nội dung sinh hoạt chuyên đề quý III/2018 của chi bộ trong tháng 9/2018 là các nghị quyết và chuyên đề theo </w:t>
      </w:r>
      <w:r w:rsidRPr="00185264">
        <w:rPr>
          <w:rFonts w:ascii="Times New Roman" w:hAnsi="Times New Roman"/>
          <w:sz w:val="28"/>
          <w:szCs w:val="28"/>
        </w:rPr>
        <w:t xml:space="preserve">Kế hoạch số 94-KH/ĐU, </w:t>
      </w:r>
      <w:r w:rsidRPr="00185264">
        <w:rPr>
          <w:rFonts w:ascii="Times New Roman" w:hAnsi="Times New Roman"/>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 tập trung thảo luận theo câu hỏi làm bài thu hoạch sau khi học tập. Các đảng viên là cán bộ quản lý, chuyên viên, giáo viên, nhân viên đã thực hiện bài thu hoạch. Chi bộ đề nghị các đảng viên là học sinh sinh viên trong chi bộ thực hiện viết bài tham luận theo hướng dẫn của chi ủy chi bộ, gửi về tổ trưởng tổ đảng 2 để cùng thảo luận trong đợt sinh hoạt chuyên đề tháng 9/2018.</w:t>
      </w:r>
    </w:p>
    <w:p w:rsidR="00DA799A" w:rsidRPr="00185264" w:rsidRDefault="00DA799A" w:rsidP="00185264">
      <w:pPr>
        <w:tabs>
          <w:tab w:val="left" w:pos="709"/>
          <w:tab w:val="left" w:pos="851"/>
          <w:tab w:val="left" w:pos="993"/>
        </w:tabs>
        <w:spacing w:after="120" w:line="240" w:lineRule="auto"/>
        <w:ind w:firstLine="709"/>
        <w:jc w:val="both"/>
        <w:rPr>
          <w:rFonts w:ascii="Times New Roman" w:hAnsi="Times New Roman"/>
          <w:b/>
          <w:sz w:val="28"/>
          <w:szCs w:val="28"/>
        </w:rPr>
      </w:pPr>
      <w:r w:rsidRPr="00185264">
        <w:rPr>
          <w:rFonts w:ascii="Times New Roman" w:hAnsi="Times New Roman"/>
          <w:b/>
          <w:sz w:val="28"/>
          <w:szCs w:val="28"/>
        </w:rPr>
        <w:t>* Chi b</w:t>
      </w:r>
      <w:r w:rsidRPr="00185264">
        <w:rPr>
          <w:rFonts w:ascii="Times New Roman" w:hAnsi="Times New Roman"/>
          <w:sz w:val="28"/>
          <w:szCs w:val="28"/>
        </w:rPr>
        <w:t xml:space="preserve">ộ </w:t>
      </w:r>
      <w:r w:rsidRPr="00185264">
        <w:rPr>
          <w:rFonts w:ascii="Times New Roman" w:hAnsi="Times New Roman"/>
          <w:b/>
          <w:sz w:val="28"/>
          <w:szCs w:val="28"/>
        </w:rPr>
        <w:t>báo cáo về k</w:t>
      </w:r>
      <w:r w:rsidRPr="00185264">
        <w:rPr>
          <w:rFonts w:ascii="Times New Roman" w:hAnsi="Times New Roman"/>
          <w:sz w:val="28"/>
          <w:szCs w:val="28"/>
        </w:rPr>
        <w:t>ết quả</w:t>
      </w:r>
      <w:r w:rsidRPr="00185264">
        <w:rPr>
          <w:rFonts w:ascii="Times New Roman" w:hAnsi="Times New Roman"/>
          <w:b/>
          <w:sz w:val="28"/>
          <w:szCs w:val="28"/>
        </w:rPr>
        <w:t xml:space="preserve"> bài thu hoạch bồi dưỡng chính trị hè năm 2018:</w:t>
      </w:r>
    </w:p>
    <w:tbl>
      <w:tblPr>
        <w:tblW w:w="84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1408"/>
        <w:gridCol w:w="1408"/>
        <w:gridCol w:w="1408"/>
        <w:gridCol w:w="1408"/>
        <w:gridCol w:w="1408"/>
      </w:tblGrid>
      <w:tr w:rsidR="00DA799A" w:rsidRPr="00185264" w:rsidTr="00DA799A">
        <w:tc>
          <w:tcPr>
            <w:tcW w:w="1407" w:type="dxa"/>
            <w:tcBorders>
              <w:top w:val="single" w:sz="4" w:space="0" w:color="auto"/>
              <w:left w:val="single" w:sz="4" w:space="0" w:color="auto"/>
              <w:bottom w:val="single" w:sz="4" w:space="0" w:color="auto"/>
              <w:right w:val="single" w:sz="4" w:space="0" w:color="auto"/>
            </w:tcBorders>
            <w:vAlign w:val="center"/>
            <w:hideMark/>
          </w:tcPr>
          <w:p w:rsidR="00DA799A" w:rsidRPr="00185264" w:rsidRDefault="00DA799A" w:rsidP="00185264">
            <w:pPr>
              <w:tabs>
                <w:tab w:val="left" w:pos="709"/>
                <w:tab w:val="left" w:pos="851"/>
              </w:tabs>
              <w:spacing w:after="120" w:line="240" w:lineRule="auto"/>
              <w:jc w:val="center"/>
              <w:rPr>
                <w:rFonts w:ascii="Times New Roman" w:hAnsi="Times New Roman"/>
                <w:b/>
                <w:sz w:val="28"/>
                <w:szCs w:val="28"/>
              </w:rPr>
            </w:pPr>
            <w:r w:rsidRPr="00185264">
              <w:rPr>
                <w:rFonts w:ascii="Times New Roman" w:hAnsi="Times New Roman"/>
                <w:b/>
                <w:sz w:val="28"/>
                <w:szCs w:val="28"/>
              </w:rPr>
              <w:t>Chi bộ</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Pr="00185264" w:rsidRDefault="00DA799A" w:rsidP="00185264">
            <w:pPr>
              <w:spacing w:after="120" w:line="240" w:lineRule="auto"/>
              <w:jc w:val="center"/>
              <w:rPr>
                <w:rFonts w:ascii="Times New Roman" w:hAnsi="Times New Roman"/>
                <w:b/>
                <w:sz w:val="28"/>
                <w:szCs w:val="28"/>
              </w:rPr>
            </w:pPr>
            <w:r w:rsidRPr="00185264">
              <w:rPr>
                <w:rFonts w:ascii="Times New Roman" w:hAnsi="Times New Roman"/>
                <w:b/>
                <w:sz w:val="28"/>
                <w:szCs w:val="28"/>
              </w:rPr>
              <w:t>Tổng số bài chấm</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Pr="00185264" w:rsidRDefault="00DA799A" w:rsidP="00185264">
            <w:pPr>
              <w:tabs>
                <w:tab w:val="left" w:pos="709"/>
                <w:tab w:val="left" w:pos="851"/>
              </w:tabs>
              <w:spacing w:after="120" w:line="240" w:lineRule="auto"/>
              <w:jc w:val="center"/>
              <w:rPr>
                <w:rFonts w:ascii="Times New Roman" w:hAnsi="Times New Roman"/>
                <w:b/>
                <w:sz w:val="28"/>
                <w:szCs w:val="28"/>
              </w:rPr>
            </w:pPr>
            <w:r w:rsidRPr="00185264">
              <w:rPr>
                <w:rFonts w:ascii="Times New Roman" w:hAnsi="Times New Roman"/>
                <w:b/>
                <w:sz w:val="28"/>
                <w:szCs w:val="28"/>
              </w:rPr>
              <w:t>Số bài đạt loại tốt</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Pr="00185264" w:rsidRDefault="00DA799A" w:rsidP="00185264">
            <w:pPr>
              <w:tabs>
                <w:tab w:val="left" w:pos="709"/>
                <w:tab w:val="left" w:pos="851"/>
              </w:tabs>
              <w:spacing w:after="120" w:line="240" w:lineRule="auto"/>
              <w:jc w:val="center"/>
              <w:rPr>
                <w:rFonts w:ascii="Times New Roman" w:hAnsi="Times New Roman"/>
                <w:b/>
                <w:sz w:val="28"/>
                <w:szCs w:val="28"/>
              </w:rPr>
            </w:pPr>
            <w:r w:rsidRPr="00185264">
              <w:rPr>
                <w:rFonts w:ascii="Times New Roman" w:hAnsi="Times New Roman"/>
                <w:b/>
                <w:sz w:val="28"/>
                <w:szCs w:val="28"/>
              </w:rPr>
              <w:t>Số bài đạt loại khá</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Pr="00185264" w:rsidRDefault="00DA799A" w:rsidP="00185264">
            <w:pPr>
              <w:tabs>
                <w:tab w:val="left" w:pos="709"/>
                <w:tab w:val="left" w:pos="851"/>
              </w:tabs>
              <w:spacing w:after="120" w:line="240" w:lineRule="auto"/>
              <w:ind w:firstLine="20"/>
              <w:jc w:val="center"/>
              <w:rPr>
                <w:rFonts w:ascii="Times New Roman" w:hAnsi="Times New Roman"/>
                <w:b/>
                <w:sz w:val="28"/>
                <w:szCs w:val="28"/>
              </w:rPr>
            </w:pPr>
            <w:r w:rsidRPr="00185264">
              <w:rPr>
                <w:rFonts w:ascii="Times New Roman" w:hAnsi="Times New Roman"/>
                <w:b/>
                <w:sz w:val="28"/>
                <w:szCs w:val="28"/>
              </w:rPr>
              <w:t>Số bài đạt yêu cầu</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Pr="00185264" w:rsidRDefault="00DA799A" w:rsidP="00185264">
            <w:pPr>
              <w:tabs>
                <w:tab w:val="left" w:pos="709"/>
                <w:tab w:val="left" w:pos="851"/>
              </w:tabs>
              <w:spacing w:after="120" w:line="240" w:lineRule="auto"/>
              <w:jc w:val="center"/>
              <w:rPr>
                <w:rFonts w:ascii="Times New Roman" w:hAnsi="Times New Roman"/>
                <w:b/>
                <w:sz w:val="28"/>
                <w:szCs w:val="28"/>
              </w:rPr>
            </w:pPr>
            <w:r w:rsidRPr="00185264">
              <w:rPr>
                <w:rFonts w:ascii="Times New Roman" w:hAnsi="Times New Roman"/>
                <w:b/>
                <w:sz w:val="28"/>
                <w:szCs w:val="28"/>
              </w:rPr>
              <w:t>Số bài không đạt yêu cầu</w:t>
            </w:r>
          </w:p>
        </w:tc>
      </w:tr>
      <w:tr w:rsidR="00DA799A" w:rsidRPr="00185264" w:rsidTr="00DA799A">
        <w:tc>
          <w:tcPr>
            <w:tcW w:w="1407" w:type="dxa"/>
            <w:tcBorders>
              <w:top w:val="single" w:sz="4" w:space="0" w:color="auto"/>
              <w:left w:val="single" w:sz="4" w:space="0" w:color="auto"/>
              <w:bottom w:val="single" w:sz="4" w:space="0" w:color="auto"/>
              <w:right w:val="single" w:sz="4" w:space="0" w:color="auto"/>
            </w:tcBorders>
            <w:hideMark/>
          </w:tcPr>
          <w:p w:rsidR="00DA799A" w:rsidRPr="00185264" w:rsidRDefault="00DA799A" w:rsidP="00185264">
            <w:pPr>
              <w:tabs>
                <w:tab w:val="left" w:pos="709"/>
                <w:tab w:val="left" w:pos="851"/>
              </w:tabs>
              <w:spacing w:after="120" w:line="240" w:lineRule="auto"/>
              <w:jc w:val="center"/>
              <w:rPr>
                <w:rFonts w:ascii="Times New Roman" w:hAnsi="Times New Roman"/>
                <w:sz w:val="28"/>
                <w:szCs w:val="28"/>
              </w:rPr>
            </w:pPr>
            <w:r w:rsidRPr="00185264">
              <w:rPr>
                <w:rFonts w:ascii="Times New Roman" w:hAnsi="Times New Roman"/>
                <w:sz w:val="28"/>
                <w:szCs w:val="28"/>
              </w:rPr>
              <w:t>SV</w:t>
            </w:r>
          </w:p>
        </w:tc>
        <w:tc>
          <w:tcPr>
            <w:tcW w:w="1408" w:type="dxa"/>
            <w:tcBorders>
              <w:top w:val="single" w:sz="4" w:space="0" w:color="auto"/>
              <w:left w:val="single" w:sz="4" w:space="0" w:color="auto"/>
              <w:bottom w:val="single" w:sz="4" w:space="0" w:color="auto"/>
              <w:right w:val="single" w:sz="4" w:space="0" w:color="auto"/>
            </w:tcBorders>
            <w:hideMark/>
          </w:tcPr>
          <w:p w:rsidR="00DA799A" w:rsidRPr="00185264" w:rsidRDefault="00DA799A" w:rsidP="00185264">
            <w:pPr>
              <w:tabs>
                <w:tab w:val="left" w:pos="709"/>
                <w:tab w:val="left" w:pos="851"/>
              </w:tabs>
              <w:spacing w:after="120" w:line="240" w:lineRule="auto"/>
              <w:jc w:val="center"/>
              <w:rPr>
                <w:rFonts w:ascii="Times New Roman" w:hAnsi="Times New Roman"/>
                <w:sz w:val="28"/>
                <w:szCs w:val="28"/>
              </w:rPr>
            </w:pPr>
            <w:r w:rsidRPr="00185264">
              <w:rPr>
                <w:rFonts w:ascii="Times New Roman" w:hAnsi="Times New Roman"/>
                <w:sz w:val="28"/>
                <w:szCs w:val="28"/>
              </w:rPr>
              <w:t>17</w:t>
            </w:r>
          </w:p>
        </w:tc>
        <w:tc>
          <w:tcPr>
            <w:tcW w:w="1408" w:type="dxa"/>
            <w:tcBorders>
              <w:top w:val="single" w:sz="4" w:space="0" w:color="auto"/>
              <w:left w:val="single" w:sz="4" w:space="0" w:color="auto"/>
              <w:bottom w:val="single" w:sz="4" w:space="0" w:color="auto"/>
              <w:right w:val="single" w:sz="4" w:space="0" w:color="auto"/>
            </w:tcBorders>
            <w:hideMark/>
          </w:tcPr>
          <w:p w:rsidR="00DA799A" w:rsidRPr="00185264" w:rsidRDefault="00DA799A" w:rsidP="00185264">
            <w:pPr>
              <w:tabs>
                <w:tab w:val="left" w:pos="709"/>
                <w:tab w:val="left" w:pos="851"/>
              </w:tabs>
              <w:spacing w:after="120" w:line="240" w:lineRule="auto"/>
              <w:jc w:val="center"/>
              <w:rPr>
                <w:rFonts w:ascii="Times New Roman" w:hAnsi="Times New Roman"/>
                <w:sz w:val="28"/>
                <w:szCs w:val="28"/>
              </w:rPr>
            </w:pPr>
            <w:r w:rsidRPr="00185264">
              <w:rPr>
                <w:rFonts w:ascii="Times New Roman" w:hAnsi="Times New Roman"/>
                <w:sz w:val="28"/>
                <w:szCs w:val="28"/>
              </w:rPr>
              <w:t>4</w:t>
            </w:r>
          </w:p>
        </w:tc>
        <w:tc>
          <w:tcPr>
            <w:tcW w:w="1408" w:type="dxa"/>
            <w:tcBorders>
              <w:top w:val="single" w:sz="4" w:space="0" w:color="auto"/>
              <w:left w:val="single" w:sz="4" w:space="0" w:color="auto"/>
              <w:bottom w:val="single" w:sz="4" w:space="0" w:color="auto"/>
              <w:right w:val="single" w:sz="4" w:space="0" w:color="auto"/>
            </w:tcBorders>
            <w:hideMark/>
          </w:tcPr>
          <w:p w:rsidR="00DA799A" w:rsidRPr="00185264" w:rsidRDefault="00DA799A" w:rsidP="00185264">
            <w:pPr>
              <w:tabs>
                <w:tab w:val="left" w:pos="709"/>
                <w:tab w:val="left" w:pos="851"/>
              </w:tabs>
              <w:spacing w:after="120" w:line="240" w:lineRule="auto"/>
              <w:jc w:val="center"/>
              <w:rPr>
                <w:rFonts w:ascii="Times New Roman" w:hAnsi="Times New Roman"/>
                <w:sz w:val="28"/>
                <w:szCs w:val="28"/>
              </w:rPr>
            </w:pPr>
            <w:r w:rsidRPr="00185264">
              <w:rPr>
                <w:rFonts w:ascii="Times New Roman" w:hAnsi="Times New Roman"/>
                <w:sz w:val="28"/>
                <w:szCs w:val="28"/>
              </w:rPr>
              <w:t>4</w:t>
            </w:r>
          </w:p>
        </w:tc>
        <w:tc>
          <w:tcPr>
            <w:tcW w:w="1408" w:type="dxa"/>
            <w:tcBorders>
              <w:top w:val="single" w:sz="4" w:space="0" w:color="auto"/>
              <w:left w:val="single" w:sz="4" w:space="0" w:color="auto"/>
              <w:bottom w:val="single" w:sz="4" w:space="0" w:color="auto"/>
              <w:right w:val="single" w:sz="4" w:space="0" w:color="auto"/>
            </w:tcBorders>
            <w:hideMark/>
          </w:tcPr>
          <w:p w:rsidR="00DA799A" w:rsidRPr="00185264" w:rsidRDefault="00DA799A" w:rsidP="00185264">
            <w:pPr>
              <w:tabs>
                <w:tab w:val="left" w:pos="709"/>
                <w:tab w:val="left" w:pos="851"/>
              </w:tabs>
              <w:spacing w:after="120" w:line="240" w:lineRule="auto"/>
              <w:jc w:val="center"/>
              <w:rPr>
                <w:rFonts w:ascii="Times New Roman" w:hAnsi="Times New Roman"/>
                <w:sz w:val="28"/>
                <w:szCs w:val="28"/>
              </w:rPr>
            </w:pPr>
            <w:r w:rsidRPr="00185264">
              <w:rPr>
                <w:rFonts w:ascii="Times New Roman" w:hAnsi="Times New Roman"/>
                <w:sz w:val="28"/>
                <w:szCs w:val="28"/>
              </w:rPr>
              <w:t>9</w:t>
            </w:r>
          </w:p>
        </w:tc>
        <w:tc>
          <w:tcPr>
            <w:tcW w:w="1408" w:type="dxa"/>
            <w:tcBorders>
              <w:top w:val="single" w:sz="4" w:space="0" w:color="auto"/>
              <w:left w:val="single" w:sz="4" w:space="0" w:color="auto"/>
              <w:bottom w:val="single" w:sz="4" w:space="0" w:color="auto"/>
              <w:right w:val="single" w:sz="4" w:space="0" w:color="auto"/>
            </w:tcBorders>
            <w:hideMark/>
          </w:tcPr>
          <w:p w:rsidR="00DA799A" w:rsidRPr="00185264" w:rsidRDefault="00DA799A" w:rsidP="00185264">
            <w:pPr>
              <w:tabs>
                <w:tab w:val="left" w:pos="709"/>
                <w:tab w:val="left" w:pos="851"/>
              </w:tabs>
              <w:spacing w:after="120" w:line="240" w:lineRule="auto"/>
              <w:jc w:val="center"/>
              <w:rPr>
                <w:rFonts w:ascii="Times New Roman" w:hAnsi="Times New Roman"/>
                <w:sz w:val="28"/>
                <w:szCs w:val="28"/>
              </w:rPr>
            </w:pPr>
            <w:r w:rsidRPr="00185264">
              <w:rPr>
                <w:rFonts w:ascii="Times New Roman" w:hAnsi="Times New Roman"/>
                <w:sz w:val="28"/>
                <w:szCs w:val="28"/>
              </w:rPr>
              <w:t>00</w:t>
            </w:r>
          </w:p>
        </w:tc>
      </w:tr>
    </w:tbl>
    <w:p w:rsidR="00DA799A" w:rsidRPr="00185264" w:rsidRDefault="00DA799A" w:rsidP="00185264">
      <w:pPr>
        <w:tabs>
          <w:tab w:val="left" w:pos="709"/>
          <w:tab w:val="left" w:pos="851"/>
          <w:tab w:val="left" w:pos="993"/>
        </w:tabs>
        <w:spacing w:after="120" w:line="240" w:lineRule="auto"/>
        <w:ind w:firstLine="709"/>
        <w:jc w:val="both"/>
        <w:rPr>
          <w:rFonts w:ascii="Times New Roman" w:hAnsi="Times New Roman"/>
          <w:i/>
          <w:sz w:val="28"/>
          <w:szCs w:val="28"/>
        </w:rPr>
      </w:pPr>
    </w:p>
    <w:p w:rsidR="00DA799A" w:rsidRPr="00185264" w:rsidRDefault="00DA799A" w:rsidP="00185264">
      <w:pPr>
        <w:tabs>
          <w:tab w:val="left" w:pos="709"/>
          <w:tab w:val="left" w:pos="851"/>
          <w:tab w:val="left" w:pos="993"/>
        </w:tabs>
        <w:spacing w:after="120" w:line="240" w:lineRule="auto"/>
        <w:ind w:firstLine="709"/>
        <w:jc w:val="both"/>
        <w:rPr>
          <w:rFonts w:ascii="Times New Roman" w:hAnsi="Times New Roman"/>
          <w:i/>
          <w:spacing w:val="4"/>
          <w:sz w:val="28"/>
          <w:szCs w:val="28"/>
        </w:rPr>
      </w:pPr>
      <w:r w:rsidRPr="00185264">
        <w:rPr>
          <w:rFonts w:ascii="Times New Roman" w:hAnsi="Times New Roman"/>
          <w:i/>
          <w:sz w:val="28"/>
          <w:szCs w:val="28"/>
        </w:rPr>
        <w:t>Riêng Các đồng chí là Đảng ủy viên, Chi ủy viên, Trưởng phó các đơn vị Đoàn thể trực thuộc chi bộ có kết quả bài thu hoạch bồi dưỡng chính trị hè năm 2018 đạt yêu cầu trở lên.</w:t>
      </w:r>
    </w:p>
    <w:p w:rsidR="00DA799A" w:rsidRPr="00185264" w:rsidRDefault="00DA799A" w:rsidP="00185264">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185264">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185264">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20 (trong đó dự bị: 06 đồng chí, chính thức 14 đồng chí, sinh viên học sinh 10 đồng chí, nữ 4 đồng chí).</w:t>
      </w:r>
    </w:p>
    <w:p w:rsidR="00DA799A" w:rsidRPr="00185264" w:rsidRDefault="00DA799A" w:rsidP="00185264">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đến: 00 đồng chí.</w:t>
      </w:r>
    </w:p>
    <w:p w:rsidR="00DA799A" w:rsidRPr="00185264" w:rsidRDefault="00DA799A" w:rsidP="00185264">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03 đồng chí (Đồng chí Lê Thị Mai Hường chuyển sinh hoạt về chi bộ 1, đồng chí Nguyễn Vũ Anh chuyển sinh hoạt về địa phương và đồng chí Bùi Hiền Lương chuyển sinh hoạt về địa phương).</w:t>
      </w:r>
    </w:p>
    <w:p w:rsidR="00DA799A" w:rsidRPr="00185264" w:rsidRDefault="00DA799A" w:rsidP="00185264">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185264">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a./Tình hình hồ sơ phát triển đảng viên</w:t>
      </w:r>
    </w:p>
    <w:p w:rsidR="00DA799A" w:rsidRPr="00185264" w:rsidRDefault="00DA799A" w:rsidP="00185264">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06 quần chúng là quần chúng Trần Thị Thu Hà – Nhân viên P.CTCT-HSSV, quần chúng Nguyễn Trung Dũng – Nhân viên P.CTCT-HSSV, quần chúng Nguyễn Thị Nhung – Nhân viên P.CTCT-HSSV, sinh viên Nguyễn Anh Vũ – sinh viên lớp 15CĐ-ĐL1 (UVBCH Đoàn trường), sinh viên Văn Công Dư – lớp 15CĐĐCN2 và sinh viên Lương Công Ri – lớp 15CĐĐCN2.</w:t>
      </w:r>
    </w:p>
    <w:p w:rsidR="00DA799A" w:rsidRPr="00185264" w:rsidRDefault="00DA799A" w:rsidP="00185264">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 04 quần chúng là Nguyễn Cẩm Nhung – sinh viên lớp 15CĐ-CĐT2; Trần Văn Lưu – sinh viên lớp 15CĐ-ĐCN4; Phan Thanh Trung – sinh viên lớp 15CĐ-ĐĐT2 và Nguyễn Thị Ngọc Thu – sinh viên lớp 15CĐ-MTT1.</w:t>
      </w:r>
    </w:p>
    <w:p w:rsidR="00DA799A" w:rsidRPr="00185264" w:rsidRDefault="00DA799A" w:rsidP="00185264">
      <w:pPr>
        <w:pStyle w:val="ListParagraph"/>
        <w:spacing w:after="120" w:line="240" w:lineRule="auto"/>
        <w:ind w:left="567"/>
        <w:jc w:val="both"/>
        <w:rPr>
          <w:rFonts w:ascii="Times New Roman" w:hAnsi="Times New Roman"/>
          <w:sz w:val="28"/>
          <w:szCs w:val="28"/>
        </w:rPr>
      </w:pPr>
    </w:p>
    <w:p w:rsidR="00DA799A" w:rsidRPr="00185264" w:rsidRDefault="00DA799A" w:rsidP="00185264">
      <w:pPr>
        <w:pStyle w:val="ListParagraph"/>
        <w:tabs>
          <w:tab w:val="left" w:pos="709"/>
        </w:tabs>
        <w:spacing w:after="120" w:line="240" w:lineRule="auto"/>
        <w:ind w:left="567"/>
        <w:jc w:val="both"/>
        <w:rPr>
          <w:rFonts w:ascii="Times New Roman" w:hAnsi="Times New Roman"/>
          <w:b/>
          <w:sz w:val="28"/>
          <w:szCs w:val="28"/>
        </w:rPr>
      </w:pPr>
      <w:r w:rsidRPr="00185264">
        <w:rPr>
          <w:rFonts w:ascii="Times New Roman" w:hAnsi="Times New Roman"/>
          <w:b/>
          <w:sz w:val="28"/>
          <w:szCs w:val="28"/>
        </w:rPr>
        <w:lastRenderedPageBreak/>
        <w:t>b./ Tình hình công tác phát triển đảng và xây dựng đảng:</w:t>
      </w:r>
    </w:p>
    <w:p w:rsidR="00DA799A" w:rsidRPr="00185264" w:rsidRDefault="00DA799A" w:rsidP="00185264">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Báo cáo tình hình công tác phát triển đảng trong tháng 8/2018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DA799A" w:rsidRPr="00185264" w:rsidRDefault="00DA799A" w:rsidP="00185264">
      <w:pPr>
        <w:pStyle w:val="ListParagraph"/>
        <w:numPr>
          <w:ilvl w:val="0"/>
          <w:numId w:val="4"/>
        </w:numPr>
        <w:spacing w:after="120" w:line="240" w:lineRule="auto"/>
        <w:ind w:left="0" w:firstLine="540"/>
        <w:jc w:val="both"/>
        <w:rPr>
          <w:rFonts w:ascii="Times New Roman" w:hAnsi="Times New Roman"/>
          <w:sz w:val="28"/>
          <w:szCs w:val="28"/>
        </w:rPr>
      </w:pPr>
      <w:r w:rsidRPr="00185264">
        <w:rPr>
          <w:rFonts w:ascii="Times New Roman" w:hAnsi="Times New Roman"/>
          <w:sz w:val="28"/>
          <w:szCs w:val="28"/>
        </w:rPr>
        <w:t>Chi bộ thống nhất giao đồng chí Kim Anh thực hiện báo cáo bằng văn bản cụ thể về trường hợp của quần chúng Trần Văn Lưu – Đoàn viên chi đoàn 15CĐ-ĐĐT7 để chi bộ xem xét việc tiếp tục phát triển đảng đối với quần chúng Lưu.</w:t>
      </w:r>
    </w:p>
    <w:p w:rsidR="00DA799A" w:rsidRPr="00185264" w:rsidRDefault="00DA799A" w:rsidP="00185264">
      <w:pPr>
        <w:pStyle w:val="ListParagraph"/>
        <w:numPr>
          <w:ilvl w:val="0"/>
          <w:numId w:val="4"/>
        </w:numPr>
        <w:tabs>
          <w:tab w:val="left" w:pos="709"/>
        </w:tabs>
        <w:spacing w:after="120" w:line="240" w:lineRule="auto"/>
        <w:ind w:left="0" w:firstLine="540"/>
        <w:jc w:val="both"/>
        <w:rPr>
          <w:rFonts w:ascii="Times New Roman" w:hAnsi="Times New Roman"/>
          <w:sz w:val="28"/>
          <w:szCs w:val="28"/>
        </w:rPr>
      </w:pPr>
      <w:r w:rsidRPr="00185264">
        <w:rPr>
          <w:rFonts w:ascii="Times New Roman" w:hAnsi="Times New Roman"/>
          <w:sz w:val="28"/>
          <w:szCs w:val="28"/>
        </w:rPr>
        <w:t>Chi bộ thống nhất (14/15 đảng viên chính thức) ban hành Nghị quyết đề nghị chuyển sinh hoạt đảng về địa phương cho đồng chí Nguyễn Vũ Anh vì đã hoàn thành chương trình khóa học, tốt nghiệp ra trường.</w:t>
      </w:r>
    </w:p>
    <w:p w:rsidR="00DA799A" w:rsidRPr="00185264" w:rsidRDefault="00DA799A" w:rsidP="00185264">
      <w:pPr>
        <w:pStyle w:val="ListParagraph"/>
        <w:numPr>
          <w:ilvl w:val="0"/>
          <w:numId w:val="4"/>
        </w:numPr>
        <w:tabs>
          <w:tab w:val="left" w:pos="0"/>
        </w:tabs>
        <w:spacing w:after="120" w:line="240" w:lineRule="auto"/>
        <w:ind w:left="0" w:firstLine="540"/>
        <w:jc w:val="both"/>
        <w:rPr>
          <w:rFonts w:ascii="Times New Roman" w:hAnsi="Times New Roman"/>
          <w:sz w:val="28"/>
          <w:szCs w:val="28"/>
        </w:rPr>
      </w:pPr>
      <w:r w:rsidRPr="00185264">
        <w:rPr>
          <w:rFonts w:ascii="Times New Roman" w:hAnsi="Times New Roman"/>
          <w:sz w:val="28"/>
          <w:szCs w:val="28"/>
        </w:rPr>
        <w:t>Chi bộ thống nhất (14/15 đảng viên chính thức) hoàn thành thủ tục, ban hành Nghị quyết đề nghị chuyển sinh hoạt đảng về địa phương, nơi công tác cho đồng chí Nguyễn Hoài Chiến (đảng viên dự bị) vì đã tốt nghiệp ra trường, hiện đang công tác ở địa phương xa (Tây Bắc).</w:t>
      </w:r>
    </w:p>
    <w:p w:rsidR="00DA799A" w:rsidRPr="00185264" w:rsidRDefault="00DA799A" w:rsidP="00185264">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Chi bộ nhắc nhở các đảng viên được phân công làm công tác nắm bắt dư luận Xã hội, công tác dân vận tiếp tục thực hiện tốt nhiệm vụ được phân công. </w:t>
      </w:r>
    </w:p>
    <w:p w:rsidR="00DA799A" w:rsidRPr="00185264" w:rsidRDefault="00DA799A" w:rsidP="00185264">
      <w:pPr>
        <w:pStyle w:val="ListParagraph"/>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b/>
          <w:sz w:val="28"/>
          <w:szCs w:val="28"/>
        </w:rPr>
        <w:t xml:space="preserve">4. Công tác Kiểm tra, giám sát: </w:t>
      </w:r>
      <w:r w:rsidRPr="00185264">
        <w:rPr>
          <w:rFonts w:ascii="Times New Roman" w:hAnsi="Times New Roman"/>
          <w:sz w:val="28"/>
          <w:szCs w:val="28"/>
        </w:rPr>
        <w:t>Cấp ủy</w:t>
      </w:r>
      <w:r w:rsidRPr="00185264">
        <w:rPr>
          <w:rFonts w:ascii="Times New Roman" w:hAnsi="Times New Roman"/>
          <w:b/>
          <w:sz w:val="28"/>
          <w:szCs w:val="28"/>
        </w:rPr>
        <w:t xml:space="preserve"> c</w:t>
      </w:r>
      <w:r w:rsidRPr="00185264">
        <w:rPr>
          <w:rFonts w:ascii="Times New Roman" w:hAnsi="Times New Roman"/>
          <w:sz w:val="28"/>
          <w:szCs w:val="28"/>
        </w:rPr>
        <w:t>hi bộ Sinh viên triển khai kết quả kiểm tra, giám sát quý 1,2 năm 2018 của UBKT Đảng ủy trường đối với chi bộ Sinh viên và các cá nhân đảng viên của chi bộ Sinh viên để rút kinh nghiệm thực hiện tốt hơn nghiệp vụ công tác đảng trong những đợt kiểm tra, giám sát tiếp theo.</w:t>
      </w:r>
    </w:p>
    <w:p w:rsidR="00DA799A" w:rsidRPr="00185264" w:rsidRDefault="00DA799A" w:rsidP="00185264">
      <w:pPr>
        <w:tabs>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 Lãnh đạo tổ chức các đoàn thể: </w:t>
      </w:r>
    </w:p>
    <w:p w:rsidR="00DA799A" w:rsidRPr="00185264" w:rsidRDefault="00DA799A" w:rsidP="00185264">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5.1. Đoàn thanh niên trường: </w:t>
      </w:r>
      <w:r w:rsidRPr="00185264">
        <w:rPr>
          <w:rFonts w:ascii="Times New Roman" w:hAnsi="Times New Roman"/>
          <w:sz w:val="28"/>
          <w:szCs w:val="28"/>
        </w:rPr>
        <w:t xml:space="preserve">Thực hiện theo báo cáo số </w:t>
      </w:r>
      <w:r w:rsidRPr="00185264">
        <w:rPr>
          <w:rFonts w:ascii="Times New Roman" w:hAnsi="Times New Roman"/>
          <w:color w:val="FF0000"/>
          <w:sz w:val="28"/>
          <w:szCs w:val="28"/>
        </w:rPr>
        <w:t>08-BC/ĐTN-LTT ngày 27/6/2018 của Ban chấp hành Đoàn trường về báo cáo công tác tháng 6/2018.</w:t>
      </w:r>
    </w:p>
    <w:p w:rsidR="00DA799A" w:rsidRPr="00185264" w:rsidRDefault="00DA799A" w:rsidP="00185264">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5.2. Hội Sinh viên trường: </w:t>
      </w:r>
      <w:r w:rsidRPr="00185264">
        <w:rPr>
          <w:rFonts w:ascii="Times New Roman" w:hAnsi="Times New Roman"/>
          <w:sz w:val="28"/>
          <w:szCs w:val="28"/>
        </w:rPr>
        <w:t>Thực hiện theo báo cáo công tác tháng 8/2018 của Hội sinh viên Trường.</w:t>
      </w:r>
    </w:p>
    <w:p w:rsidR="00DA799A" w:rsidRPr="00185264" w:rsidRDefault="00DA799A" w:rsidP="00185264">
      <w:pPr>
        <w:tabs>
          <w:tab w:val="left" w:pos="284"/>
          <w:tab w:val="left" w:pos="567"/>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6. Lãnh đạo công tác học sinh sinh viên:</w:t>
      </w:r>
    </w:p>
    <w:p w:rsidR="004E5F88" w:rsidRPr="00185264" w:rsidRDefault="008C192A" w:rsidP="00185264">
      <w:pPr>
        <w:spacing w:after="120" w:line="240" w:lineRule="auto"/>
        <w:ind w:firstLine="567"/>
        <w:jc w:val="both"/>
        <w:rPr>
          <w:rFonts w:ascii="Times New Roman" w:hAnsi="Times New Roman"/>
          <w:b/>
          <w:color w:val="000000" w:themeColor="text1"/>
          <w:sz w:val="28"/>
          <w:szCs w:val="28"/>
        </w:rPr>
      </w:pPr>
      <w:r w:rsidRPr="00185264">
        <w:rPr>
          <w:rFonts w:ascii="Times New Roman" w:hAnsi="Times New Roman"/>
          <w:b/>
          <w:color w:val="000000" w:themeColor="text1"/>
          <w:sz w:val="28"/>
          <w:szCs w:val="28"/>
        </w:rPr>
        <w:t>6</w:t>
      </w:r>
      <w:r w:rsidR="004E5F88" w:rsidRPr="00185264">
        <w:rPr>
          <w:rFonts w:ascii="Times New Roman" w:hAnsi="Times New Roman"/>
          <w:b/>
          <w:color w:val="000000" w:themeColor="text1"/>
          <w:sz w:val="28"/>
          <w:szCs w:val="28"/>
        </w:rPr>
        <w:t>.1. Tình hình HSSV:</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Tổng số HSSV toàn trường = 12.956 (Tính đến 16h00 ngày 23/8/2018 Thống kê trên phần mềm). Trong đó: Khóa 2018 = 5.083 HSSV (Cao đẳng: 3.380 SV, Trung cấp: 1.703 HS);</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Khoảng 3.364 Sinh viên Cao đẳng khóa 2018 học Giáo dục định hướng gồm 06 lớp và 1.638 Học sinh Trung cấp khóa 2018 (Mã lớp 18T4) đã hoàn thành môn Kỹ năng mềm, Giáo dục định hướng và học chính thức theo thời khóa biểu;</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Tổng số chỗ ở nội trú hiện nay tại Ký túc xá: 536 gường (Nam = 468 chỗ nữ = 68 chỗ. Tổng số HSSV đã đăng ký đóng tiền ở Ký túc xá: 532 HSSV (Theo số liệu phòng Kế hoạch - Tài chính tính đến 9h15 ngày 23/8/2018) Trong đó: 484 nam và 48 nữ. Số HSSV đang ở tại KTX: 505 HSSV Trong đó: 457 nam và 48 nữ;</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lastRenderedPageBreak/>
        <w:t>- Xử lý 03 HS hút thuốc lá điện tử và xử lý 01 vụ HS 2018 TC gây gỗ đánh nhau;</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HSSV cập nhật thông tin qua tài khoản cá nhân.</w:t>
      </w:r>
    </w:p>
    <w:p w:rsidR="004E5F88" w:rsidRDefault="00B1691E" w:rsidP="00185264">
      <w:pPr>
        <w:spacing w:after="120" w:line="240" w:lineRule="auto"/>
        <w:ind w:firstLine="567"/>
        <w:jc w:val="both"/>
        <w:rPr>
          <w:rFonts w:ascii="Times New Roman" w:hAnsi="Times New Roman"/>
          <w:b/>
          <w:color w:val="000000" w:themeColor="text1"/>
          <w:sz w:val="28"/>
          <w:szCs w:val="28"/>
        </w:rPr>
      </w:pPr>
      <w:r w:rsidRPr="00185264">
        <w:rPr>
          <w:rFonts w:ascii="Times New Roman" w:hAnsi="Times New Roman"/>
          <w:b/>
          <w:color w:val="000000" w:themeColor="text1"/>
          <w:sz w:val="28"/>
          <w:szCs w:val="28"/>
        </w:rPr>
        <w:t>6.</w:t>
      </w:r>
      <w:r w:rsidR="0053133D" w:rsidRPr="00185264">
        <w:rPr>
          <w:rFonts w:ascii="Times New Roman" w:hAnsi="Times New Roman"/>
          <w:b/>
          <w:color w:val="000000" w:themeColor="text1"/>
          <w:sz w:val="28"/>
          <w:szCs w:val="28"/>
        </w:rPr>
        <w:t>2</w:t>
      </w:r>
      <w:r w:rsidR="004E5F88" w:rsidRPr="00185264">
        <w:rPr>
          <w:rFonts w:ascii="Times New Roman" w:hAnsi="Times New Roman"/>
          <w:b/>
          <w:color w:val="000000" w:themeColor="text1"/>
          <w:sz w:val="28"/>
          <w:szCs w:val="28"/>
        </w:rPr>
        <w:t xml:space="preserve"> Công tác Học sinh sinh viên:</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Giải quyết các thủ tục hành chính, chế độ chính sách cho HSSV;</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Phối hợp với các đơn vị kiểm tra giám sát tình hình học tập rèn luyện, học lại, hoạt động ngoại khóa, thi tốt nghiệp, học kỹ năng mềm đầu năm học 2018-2019. Thực hiện kế hoạch Giáo dục định hướng “Tuần sinh hoạt công dân-HSSV”; lập Thời khóa biểu Giáo dục định hướng cho HSSV khóa 2018, phân công CB-NV tham gia báo cáo và đảm bảo trật tự. Chuẩn bị các loại biểu mẫu, sổ sách để phục vụ HSSV và GV  năm học 2018-2019;</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Tăng cường nắm bắt tình hình an ninh trật tự trong Nhà trường (Bán hàng đa cấp, hội thánh, tụ tập đông người trái pháp luật, tình trang mất cắp tài sản cá nhân), thường tập trung vào thời điểm đầu năm học. Duy trì trao đổi thông tin đa chiều giữa Nhà trường với gia đình;</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Tổng hợp đánh giá kết quả rèn luyện học kỳ, năm học cho HSSV toàn trường và toàn khóa cho các khóa tốt nghiệp;</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Tổng hợp danh sách HSSV nghỉ học do GVCN-CVHT gửi đề nghị tạm ngưng học HK2/2017-2018 trình Ban Giám hiệu;</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Hỗ trợ công tác tư vấn tuyển sinh, tiếp tục công tác tuyển sinh năm học 2018-2019, bán đồng phục HSSV, hướng dẫn HSSV cập nhật thông tin;</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w:t>
      </w:r>
      <w:r w:rsidRPr="00E01C86">
        <w:rPr>
          <w:rFonts w:ascii="Times New Roman" w:hAnsi="Times New Roman"/>
          <w:color w:val="000000" w:themeColor="text1"/>
          <w:sz w:val="28"/>
          <w:szCs w:val="28"/>
        </w:rPr>
        <w:tab/>
        <w:t>Nhận xét, đánh giá công tác GVCN-CVHT Học kỳ 2 và năm học 2017-2018;</w:t>
      </w:r>
    </w:p>
    <w:p w:rsidR="00E01C86" w:rsidRPr="00E01C86" w:rsidRDefault="00E01C86" w:rsidP="00E01C86">
      <w:pPr>
        <w:spacing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Kết hợp với phòng TS-ĐT tiếp tục làm việc với phần mềm nhằm hoàn thiện cổng thông tin HSSV &amp; PHHS, làm việc với phần mềm sổ liên lạc điện tử để chuẩn bị cho năm học mới;</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Giám sát, kiểm diện và đảm bảo trật tự các lớp học lại hè và khu vực Thi lại HK2/2017-2018; Xác nhận cho HSSV không có thẻ vào phòng Thi;</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Tập huấn GVCN khóa 2018 Trung cấp năm học 2018-2019;</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Thông báo cho Học sinh khóa 2018 Trung cấp nghỉ lễ 02/9;</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Phối hợp với Đoàn thanh niên - Hội sinh viên tổ chức cho HSSV tham gia chương trình “ Mùa hè xanh”  năm 2017-2018, tham gia công tác tư vấn tuyển sinh, hoạt động hè năm 2018;</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Phối hợp với phòng TS-ĐT, các khoa nghề bố trí GVCN năm học 2018-2019; chuẩn bị các loại sổ sách cho toàn bộ các lớp; Phối hợp với phòng TS-ĐT lập kế hoạch họp PHHS khóa 2018 Trung cấp; Hướng dẫn cán bộ lớp các khóa mới thực hiện nhiệm vụ hàng ngày;</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lastRenderedPageBreak/>
        <w:t>- Chuẩn bị nội dung sinh hoạt GVCN-CVHT và sổ sinh hoạt chủ nhiệm, sổ đầu bài cho các lớp khóa 2018 Cao đẳng và Trung cấp;</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Triển khai thực hiện chế độ chính sách cho HSSV 2018-2019;</w:t>
      </w:r>
    </w:p>
    <w:p w:rsidR="00E01C86" w:rsidRPr="00E01C86" w:rsidRDefault="00E01C86" w:rsidP="00E01C86">
      <w:pPr>
        <w:spacing w:before="40" w:after="40" w:line="240" w:lineRule="auto"/>
        <w:ind w:firstLine="567"/>
        <w:jc w:val="both"/>
        <w:rPr>
          <w:rFonts w:ascii="Times New Roman" w:hAnsi="Times New Roman"/>
          <w:color w:val="000000" w:themeColor="text1"/>
          <w:sz w:val="28"/>
          <w:szCs w:val="28"/>
        </w:rPr>
      </w:pPr>
      <w:r w:rsidRPr="00E01C86">
        <w:rPr>
          <w:rFonts w:ascii="Times New Roman" w:hAnsi="Times New Roman"/>
          <w:color w:val="000000" w:themeColor="text1"/>
          <w:sz w:val="28"/>
          <w:szCs w:val="28"/>
        </w:rPr>
        <w:t>- Luân phiên bố trí cho CB - NV nghỉ phép năm; Cử nhân viên phòng học các lớp bồi dưỡng hè</w:t>
      </w:r>
      <w:r>
        <w:rPr>
          <w:rFonts w:ascii="Times New Roman" w:hAnsi="Times New Roman"/>
          <w:color w:val="000000" w:themeColor="text1"/>
          <w:sz w:val="28"/>
          <w:szCs w:val="28"/>
        </w:rPr>
        <w:t>.</w:t>
      </w:r>
    </w:p>
    <w:p w:rsidR="004E5F88" w:rsidRPr="00185264" w:rsidRDefault="00B1691E" w:rsidP="00185264">
      <w:pPr>
        <w:spacing w:after="120" w:line="240" w:lineRule="auto"/>
        <w:ind w:firstLine="567"/>
        <w:jc w:val="both"/>
        <w:rPr>
          <w:rFonts w:ascii="Times New Roman" w:hAnsi="Times New Roman"/>
          <w:b/>
          <w:color w:val="000000" w:themeColor="text1"/>
          <w:sz w:val="28"/>
          <w:szCs w:val="28"/>
        </w:rPr>
      </w:pPr>
      <w:r w:rsidRPr="00185264">
        <w:rPr>
          <w:rFonts w:ascii="Times New Roman" w:hAnsi="Times New Roman"/>
          <w:b/>
          <w:color w:val="000000" w:themeColor="text1"/>
          <w:sz w:val="28"/>
          <w:szCs w:val="28"/>
        </w:rPr>
        <w:t>6</w:t>
      </w:r>
      <w:r w:rsidR="004E5F88" w:rsidRPr="00185264">
        <w:rPr>
          <w:rFonts w:ascii="Times New Roman" w:hAnsi="Times New Roman"/>
          <w:b/>
          <w:color w:val="000000" w:themeColor="text1"/>
          <w:sz w:val="28"/>
          <w:szCs w:val="28"/>
        </w:rPr>
        <w:t>.3 Ký túc xá (KTX):</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Kiểm tra theo dõi lập tờ trình sửa chữa các trang thiết bị phòng ở và xung quanh khu vực KTX trong thời gian hè, phối hợp với trung tâm Y tế lập kế hoạch phun thuốc trừ muỗi và lăng quăng. Tổ chức cho HSSV ở nội trú tổng dọn dẹp vệ sinh các phòng ở và khu vực xung quanh KTX; Lập tờ trình về việc đề nghị cung cấp vật tư rẻ tiền mau hỏng cho các phòng ở KTX đầu năm học 2018-2019;</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Thực hiện dồn phòng và bố trí chỗ ở cho HSSV ở lại KTX trong thời gian hè 2017-2018. Tiếp đón và bố trí chỗ ở cho HSSV mới vào ở KTX trong năm học 2018-2019; Hướng dẫn HSSV điền thông tin vào bản kê khai nhân khẩu theo qui định về đăng ký tạm trú với chính quyền địa phương;</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Kiểm tra tra theo dõi việc chấp hành nội qui KTX của HSSV khóa mới (đã phát hiện giáo dục xử lý 01 sự vụ 04 HSSV uống rượu trong phòng 19 và 01 sự vụ 06 HSSV đánh bài trong phòng 16…)</w:t>
      </w:r>
      <w:r w:rsidR="00E01C86">
        <w:rPr>
          <w:rFonts w:ascii="Times New Roman" w:hAnsi="Times New Roman"/>
          <w:color w:val="000000" w:themeColor="text1"/>
          <w:sz w:val="28"/>
          <w:szCs w:val="28"/>
        </w:rPr>
        <w:t>;</w:t>
      </w:r>
    </w:p>
    <w:p w:rsidR="004E5F88" w:rsidRPr="00185264" w:rsidRDefault="004E5F88" w:rsidP="00185264">
      <w:pPr>
        <w:spacing w:after="120" w:line="240" w:lineRule="auto"/>
        <w:ind w:firstLine="567"/>
        <w:jc w:val="both"/>
        <w:rPr>
          <w:rFonts w:ascii="Times New Roman" w:hAnsi="Times New Roman"/>
          <w:color w:val="000000" w:themeColor="text1"/>
          <w:sz w:val="28"/>
          <w:szCs w:val="28"/>
        </w:rPr>
      </w:pPr>
      <w:r w:rsidRPr="00185264">
        <w:rPr>
          <w:rFonts w:ascii="Times New Roman" w:hAnsi="Times New Roman"/>
          <w:color w:val="000000" w:themeColor="text1"/>
          <w:sz w:val="28"/>
          <w:szCs w:val="28"/>
        </w:rPr>
        <w:t>- Sắp xếp, bố trí cho nhân viên tổ Quản lý KTX nghỉ phép năm theo qui đị</w:t>
      </w:r>
      <w:r w:rsidR="00E01C86">
        <w:rPr>
          <w:rFonts w:ascii="Times New Roman" w:hAnsi="Times New Roman"/>
          <w:color w:val="000000" w:themeColor="text1"/>
          <w:sz w:val="28"/>
          <w:szCs w:val="28"/>
        </w:rPr>
        <w:t>nh.</w:t>
      </w:r>
    </w:p>
    <w:p w:rsidR="00185264" w:rsidRPr="00185264" w:rsidRDefault="00185264" w:rsidP="00185264">
      <w:pPr>
        <w:tabs>
          <w:tab w:val="left" w:pos="709"/>
        </w:tabs>
        <w:spacing w:after="120" w:line="240" w:lineRule="auto"/>
        <w:jc w:val="both"/>
        <w:rPr>
          <w:rFonts w:ascii="Times New Roman" w:hAnsi="Times New Roman"/>
          <w:b/>
          <w:sz w:val="28"/>
          <w:szCs w:val="28"/>
        </w:rPr>
      </w:pPr>
      <w:r w:rsidRPr="00185264">
        <w:rPr>
          <w:rFonts w:ascii="Times New Roman" w:hAnsi="Times New Roman"/>
          <w:b/>
          <w:sz w:val="28"/>
          <w:szCs w:val="28"/>
        </w:rPr>
        <w:t>II/ Phương hướng thực hiện kế hoạch công tác tháng 9/2018.</w:t>
      </w:r>
    </w:p>
    <w:p w:rsidR="00185264" w:rsidRPr="00185264" w:rsidRDefault="00185264" w:rsidP="00185264">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1.Tình hình chính trị tư tưởng:</w:t>
      </w:r>
    </w:p>
    <w:p w:rsidR="00185264" w:rsidRPr="00185264" w:rsidRDefault="00185264" w:rsidP="00185264">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Triển khai Nghị quyết BCH Đảng bộ trường tháng 9/2018</w:t>
      </w:r>
    </w:p>
    <w:p w:rsidR="00185264" w:rsidRPr="00185264" w:rsidRDefault="00185264" w:rsidP="00185264">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Pr="00185264" w:rsidRDefault="00185264" w:rsidP="00185264">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0B322D" w:rsidRPr="000B322D" w:rsidRDefault="000B322D" w:rsidP="000B322D">
      <w:pPr>
        <w:pStyle w:val="ListParagraph"/>
        <w:numPr>
          <w:ilvl w:val="0"/>
          <w:numId w:val="9"/>
        </w:numPr>
        <w:tabs>
          <w:tab w:val="left" w:pos="851"/>
        </w:tabs>
        <w:spacing w:after="0" w:line="360" w:lineRule="exact"/>
        <w:ind w:left="0" w:firstLine="567"/>
        <w:jc w:val="both"/>
        <w:rPr>
          <w:rFonts w:ascii="Times New Roman" w:eastAsia="Arial" w:hAnsi="Times New Roman"/>
          <w:sz w:val="28"/>
          <w:szCs w:val="28"/>
        </w:rPr>
      </w:pPr>
      <w:r w:rsidRPr="000B322D">
        <w:rPr>
          <w:rFonts w:ascii="Times New Roman" w:eastAsia="Arial" w:hAnsi="Times New Roman"/>
          <w:sz w:val="28"/>
          <w:szCs w:val="28"/>
        </w:rPr>
        <w:t>Kế hoạch số 96-KH/ĐU ngày 20/8/2018 của Đảng ủy Sở Giáo dục và Đào tạo TP. Hồ Chí Minh về tổ chức các hoạt động tuyên truyền 88 năm Ngày truyền thống công tác Dân vận của Đảng (15/10/1930 – 15/10/2018).</w:t>
      </w:r>
    </w:p>
    <w:p w:rsidR="000B322D" w:rsidRPr="000B322D" w:rsidRDefault="000B322D" w:rsidP="000B322D">
      <w:pPr>
        <w:pStyle w:val="ListParagraph"/>
        <w:numPr>
          <w:ilvl w:val="0"/>
          <w:numId w:val="9"/>
        </w:numPr>
        <w:tabs>
          <w:tab w:val="left" w:pos="851"/>
        </w:tabs>
        <w:spacing w:after="0" w:line="360" w:lineRule="exact"/>
        <w:ind w:left="0" w:firstLine="567"/>
        <w:jc w:val="both"/>
        <w:rPr>
          <w:rFonts w:ascii="Times New Roman" w:eastAsia="Arial" w:hAnsi="Times New Roman"/>
          <w:sz w:val="28"/>
          <w:szCs w:val="28"/>
        </w:rPr>
      </w:pPr>
      <w:r w:rsidRPr="000B322D">
        <w:rPr>
          <w:rFonts w:ascii="Times New Roman" w:eastAsia="Arial" w:hAnsi="Times New Roman"/>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0B322D" w:rsidRPr="000B322D" w:rsidRDefault="000B322D" w:rsidP="000B322D">
      <w:pPr>
        <w:pStyle w:val="ListParagraph"/>
        <w:numPr>
          <w:ilvl w:val="0"/>
          <w:numId w:val="9"/>
        </w:numPr>
        <w:tabs>
          <w:tab w:val="left" w:pos="851"/>
        </w:tabs>
        <w:spacing w:after="0" w:line="360" w:lineRule="exact"/>
        <w:ind w:left="0" w:firstLine="567"/>
        <w:jc w:val="both"/>
        <w:rPr>
          <w:rFonts w:ascii="Times New Roman" w:eastAsia="Arial" w:hAnsi="Times New Roman"/>
          <w:sz w:val="28"/>
          <w:szCs w:val="28"/>
        </w:rPr>
      </w:pPr>
      <w:r w:rsidRPr="000B322D">
        <w:rPr>
          <w:rFonts w:ascii="Times New Roman" w:eastAsia="Arial" w:hAnsi="Times New Roman"/>
          <w:sz w:val="28"/>
          <w:szCs w:val="28"/>
        </w:rPr>
        <w:lastRenderedPageBreak/>
        <w:t>Công văn số 674-CV/ĐU ngày 24/8/2018 của Đảng ủy Sở Giáo dục và Đào tạo TP. Hồ Chí Minh về việc nhắc nhở, chấn chỉnh việc thực hiện thu, nộp đảng phí.</w:t>
      </w:r>
    </w:p>
    <w:p w:rsidR="000B322D" w:rsidRPr="000B322D" w:rsidRDefault="000B322D" w:rsidP="000B322D">
      <w:pPr>
        <w:pStyle w:val="ListParagraph"/>
        <w:numPr>
          <w:ilvl w:val="0"/>
          <w:numId w:val="9"/>
        </w:numPr>
        <w:tabs>
          <w:tab w:val="left" w:pos="851"/>
        </w:tabs>
        <w:spacing w:after="0" w:line="360" w:lineRule="exact"/>
        <w:ind w:left="0" w:firstLine="567"/>
        <w:jc w:val="both"/>
        <w:rPr>
          <w:rFonts w:ascii="Times New Roman" w:eastAsia="Arial" w:hAnsi="Times New Roman"/>
          <w:sz w:val="28"/>
          <w:szCs w:val="28"/>
        </w:rPr>
      </w:pPr>
      <w:r w:rsidRPr="000B322D">
        <w:rPr>
          <w:rFonts w:ascii="Times New Roman" w:eastAsia="Arial" w:hAnsi="Times New Roman"/>
          <w:sz w:val="28"/>
          <w:szCs w:val="28"/>
        </w:rPr>
        <w:t>Kế hoạch số 677-CV/ĐU ngày 29/8/2018 của Đảng ủy Sở Giáo dục và Đào tạo TP. Hồ Chí Minh về việc gửi tài liệu tuyên truyền “Hãy cảnh giác và đấu tranh với mọi âm mưu phá hoại”.</w:t>
      </w:r>
    </w:p>
    <w:p w:rsidR="000B322D" w:rsidRPr="000B322D" w:rsidRDefault="000B322D" w:rsidP="000B322D">
      <w:pPr>
        <w:pStyle w:val="ListParagraph"/>
        <w:numPr>
          <w:ilvl w:val="0"/>
          <w:numId w:val="9"/>
        </w:numPr>
        <w:tabs>
          <w:tab w:val="left" w:pos="851"/>
        </w:tabs>
        <w:spacing w:after="0" w:line="360" w:lineRule="exact"/>
        <w:ind w:left="0" w:firstLine="567"/>
        <w:jc w:val="both"/>
        <w:rPr>
          <w:rFonts w:ascii="Times New Roman" w:eastAsia="Arial" w:hAnsi="Times New Roman"/>
          <w:sz w:val="28"/>
          <w:szCs w:val="28"/>
        </w:rPr>
      </w:pPr>
      <w:r w:rsidRPr="000B322D">
        <w:rPr>
          <w:rFonts w:ascii="Times New Roman" w:eastAsia="Arial" w:hAnsi="Times New Roman"/>
          <w:sz w:val="28"/>
          <w:szCs w:val="28"/>
        </w:rPr>
        <w:t>Công văn số 679-CV/ĐU ngày 30/8/2018 của Đảng ủy Sở Giáo dục và Đào tạo TP. Hồ Chí Minh về tăng cường công tác quản lý đảng viên và thực hiện thủ tục chuyển sinh hoạt đảng.</w:t>
      </w:r>
    </w:p>
    <w:p w:rsidR="000B322D" w:rsidRDefault="000B322D" w:rsidP="000B322D">
      <w:pPr>
        <w:pStyle w:val="ListParagraph"/>
        <w:numPr>
          <w:ilvl w:val="0"/>
          <w:numId w:val="9"/>
        </w:numPr>
        <w:tabs>
          <w:tab w:val="left" w:pos="851"/>
        </w:tabs>
        <w:spacing w:after="0" w:line="360" w:lineRule="exact"/>
        <w:ind w:left="0" w:firstLine="567"/>
        <w:jc w:val="both"/>
        <w:rPr>
          <w:rFonts w:ascii="Times New Roman" w:eastAsia="Arial" w:hAnsi="Times New Roman"/>
          <w:sz w:val="28"/>
          <w:szCs w:val="28"/>
        </w:rPr>
      </w:pPr>
      <w:r w:rsidRPr="000B322D">
        <w:rPr>
          <w:rFonts w:ascii="Times New Roman" w:eastAsia="Arial" w:hAnsi="Times New Roman"/>
          <w:sz w:val="28"/>
          <w:szCs w:val="28"/>
        </w:rPr>
        <w:t xml:space="preserve">Thông tri số 24-TT/TU ngày 07/8/2018 của Thành ủy Thành phố Hồ Chí Minh về thực hiện Chỉ thị số 19-CT/TW của Ban Bí thư về tăng cường công tác vùng đồng bào dân tộc Khơ-me trong tình hình mới. </w:t>
      </w:r>
    </w:p>
    <w:p w:rsidR="000B322D" w:rsidRPr="001E0F4C" w:rsidRDefault="000B322D" w:rsidP="000B322D">
      <w:pPr>
        <w:pStyle w:val="ListParagraph"/>
        <w:numPr>
          <w:ilvl w:val="0"/>
          <w:numId w:val="9"/>
        </w:numPr>
        <w:tabs>
          <w:tab w:val="left" w:pos="851"/>
        </w:tabs>
        <w:spacing w:after="0" w:line="360" w:lineRule="exact"/>
        <w:ind w:left="0" w:firstLine="567"/>
        <w:jc w:val="both"/>
        <w:rPr>
          <w:rFonts w:ascii="Times New Roman" w:eastAsia="Arial" w:hAnsi="Times New Roman"/>
          <w:sz w:val="28"/>
          <w:szCs w:val="28"/>
        </w:rPr>
      </w:pPr>
      <w:r w:rsidRPr="001E0F4C">
        <w:rPr>
          <w:rFonts w:ascii="Times New Roman" w:eastAsia="Arial" w:hAnsi="Times New Roman"/>
          <w:sz w:val="28"/>
          <w:szCs w:val="28"/>
        </w:rPr>
        <w:t>T</w:t>
      </w:r>
      <w:r w:rsidRPr="001E0F4C">
        <w:rPr>
          <w:rFonts w:ascii="Times New Roman" w:hAnsi="Times New Roman"/>
          <w:sz w:val="28"/>
          <w:szCs w:val="28"/>
        </w:rPr>
        <w:t xml:space="preserve">ổ chức </w:t>
      </w:r>
      <w:r w:rsidRPr="001E0F4C">
        <w:rPr>
          <w:rFonts w:ascii="Times New Roman" w:eastAsia="Arial" w:hAnsi="Times New Roman"/>
          <w:sz w:val="28"/>
          <w:szCs w:val="28"/>
        </w:rPr>
        <w:t>sinh hoạt chuyên đề quý III/2018 của chi bộ v</w:t>
      </w:r>
      <w:r w:rsidRPr="001E0F4C">
        <w:rPr>
          <w:rFonts w:ascii="Times New Roman" w:hAnsi="Times New Roman"/>
          <w:sz w:val="28"/>
          <w:szCs w:val="28"/>
        </w:rPr>
        <w:t>ới nội dung:</w:t>
      </w:r>
      <w:bookmarkStart w:id="0" w:name="OLE_LINK1"/>
      <w:r w:rsidRPr="001E0F4C">
        <w:rPr>
          <w:rFonts w:ascii="Times New Roman" w:eastAsia="Arial" w:hAnsi="Times New Roman"/>
          <w:sz w:val="28"/>
          <w:szCs w:val="28"/>
        </w:rPr>
        <w:t xml:space="preserve"> </w:t>
      </w:r>
      <w:r w:rsidRPr="001E0F4C">
        <w:rPr>
          <w:rFonts w:ascii="Times New Roman" w:hAnsi="Times New Roman"/>
          <w:bCs/>
          <w:sz w:val="28"/>
          <w:szCs w:val="28"/>
        </w:rPr>
        <w:t>Qua nghiên cứu Nghị quyết Trung ương 7 khóa XII, nhận thức của đảng viên về công tác cán bộ và xây dựng đội ngũ cán bộ (chính quyền, đoàn thể) trong giai đoạn hiện nay và liên hệ thực tiễn.</w:t>
      </w:r>
      <w:bookmarkEnd w:id="0"/>
    </w:p>
    <w:p w:rsidR="000B322D" w:rsidRPr="001E0F4C" w:rsidRDefault="000B322D" w:rsidP="000B322D">
      <w:pPr>
        <w:pStyle w:val="ListParagraph"/>
        <w:tabs>
          <w:tab w:val="left" w:pos="851"/>
        </w:tabs>
        <w:spacing w:after="0" w:line="360" w:lineRule="exact"/>
        <w:ind w:left="567"/>
        <w:jc w:val="both"/>
        <w:rPr>
          <w:rFonts w:ascii="Times New Roman" w:eastAsia="Arial" w:hAnsi="Times New Roman"/>
          <w:sz w:val="28"/>
          <w:szCs w:val="28"/>
        </w:rPr>
      </w:pPr>
    </w:p>
    <w:p w:rsidR="00185264" w:rsidRPr="00185264" w:rsidRDefault="00185264" w:rsidP="00185264">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 và phát triển Đảng:</w:t>
      </w:r>
    </w:p>
    <w:p w:rsidR="00185264" w:rsidRPr="00185264" w:rsidRDefault="00185264" w:rsidP="00185264">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Ngày họp, sinh hoạt chi bộ thường lệ: dự kiến trong tuần lễ từ 03/9/2018 đến 09/9/2018.</w:t>
      </w:r>
    </w:p>
    <w:p w:rsidR="00185264" w:rsidRPr="00185264" w:rsidRDefault="00185264" w:rsidP="00185264">
      <w:pPr>
        <w:pStyle w:val="ListParagraph"/>
        <w:numPr>
          <w:ilvl w:val="0"/>
          <w:numId w:val="6"/>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Đảng viên được phân công giúp đỡ báo cáo cụ thể cho chi bộ về việc xác minh lý lịch của quần chúng Trần Văn Lưu – Đoàn viên chi đoàn 15CĐ-ĐĐT7.</w:t>
      </w:r>
    </w:p>
    <w:p w:rsidR="00185264" w:rsidRPr="00185264" w:rsidRDefault="00185264" w:rsidP="00185264">
      <w:pPr>
        <w:pStyle w:val="ListParagraph"/>
        <w:numPr>
          <w:ilvl w:val="0"/>
          <w:numId w:val="6"/>
        </w:numPr>
        <w:spacing w:after="120" w:line="240" w:lineRule="auto"/>
        <w:ind w:left="0" w:firstLine="567"/>
        <w:jc w:val="both"/>
        <w:rPr>
          <w:rFonts w:ascii="Times New Roman" w:hAnsi="Times New Roman"/>
          <w:color w:val="FF0000"/>
          <w:sz w:val="28"/>
          <w:szCs w:val="28"/>
        </w:rPr>
      </w:pPr>
      <w:r w:rsidRPr="00185264">
        <w:rPr>
          <w:rFonts w:ascii="Times New Roman" w:hAnsi="Times New Roman"/>
          <w:sz w:val="28"/>
          <w:szCs w:val="28"/>
        </w:rPr>
        <w:t>Tổ chức Lễ kết nạp đảng cho 2 quần chúng:</w:t>
      </w:r>
      <w:r w:rsidRPr="00185264">
        <w:rPr>
          <w:rFonts w:ascii="Times New Roman" w:hAnsi="Times New Roman"/>
          <w:color w:val="FF0000"/>
          <w:sz w:val="28"/>
          <w:szCs w:val="28"/>
        </w:rPr>
        <w:t xml:space="preserve"> </w:t>
      </w:r>
      <w:r w:rsidRPr="00185264">
        <w:rPr>
          <w:rFonts w:ascii="Times New Roman" w:hAnsi="Times New Roman"/>
          <w:sz w:val="28"/>
          <w:szCs w:val="28"/>
        </w:rPr>
        <w:t>Nguyễn Trung Dũng, nhân viên Phòng CTCT - HSSV và  sinh viên Nguyễn Anh Vũ , lớp 15CĐ- NL1.</w:t>
      </w:r>
    </w:p>
    <w:p w:rsidR="00185264" w:rsidRPr="00185264" w:rsidRDefault="00185264" w:rsidP="00185264">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p>
    <w:p w:rsidR="00185264" w:rsidRPr="00185264" w:rsidRDefault="00185264" w:rsidP="00185264">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Chi bộ tiếp tục nhắc nhở các đảng viên được phân công làm công tác nắm bắt dư luận Xã hội, công tác dân vận thực hiện tốt nhiệm vụ được phân công.</w:t>
      </w:r>
    </w:p>
    <w:p w:rsidR="00185264" w:rsidRPr="00185264" w:rsidRDefault="00185264" w:rsidP="00185264">
      <w:pPr>
        <w:spacing w:after="120" w:line="240" w:lineRule="auto"/>
        <w:ind w:firstLine="567"/>
        <w:jc w:val="both"/>
        <w:rPr>
          <w:rFonts w:ascii="Times New Roman" w:hAnsi="Times New Roman"/>
          <w:b/>
          <w:sz w:val="28"/>
          <w:szCs w:val="28"/>
        </w:rPr>
      </w:pPr>
      <w:r w:rsidRPr="00185264">
        <w:rPr>
          <w:rFonts w:ascii="Times New Roman" w:hAnsi="Times New Roman"/>
          <w:sz w:val="28"/>
          <w:szCs w:val="28"/>
        </w:rPr>
        <w:t>- Triển khai bình chọn các tập thể và cá nhân tại chi bộ và các đơn vị do chi bộ phụ trách điển hình Dân vận khéo năm 2018.</w:t>
      </w:r>
    </w:p>
    <w:p w:rsidR="00185264" w:rsidRPr="00185264" w:rsidRDefault="00185264" w:rsidP="00185264">
      <w:pPr>
        <w:pStyle w:val="ListParagraph"/>
        <w:tabs>
          <w:tab w:val="left" w:pos="709"/>
        </w:tabs>
        <w:spacing w:after="120" w:line="240" w:lineRule="auto"/>
        <w:ind w:left="567"/>
        <w:jc w:val="both"/>
        <w:rPr>
          <w:rFonts w:ascii="Times New Roman" w:hAnsi="Times New Roman"/>
          <w:sz w:val="28"/>
          <w:szCs w:val="28"/>
        </w:rPr>
      </w:pPr>
      <w:r w:rsidRPr="00185264">
        <w:rPr>
          <w:rFonts w:ascii="Times New Roman" w:hAnsi="Times New Roman"/>
          <w:b/>
          <w:sz w:val="28"/>
          <w:szCs w:val="28"/>
        </w:rPr>
        <w:t>4. Lãnh đạo tổ chức các đoàn thể:</w:t>
      </w:r>
      <w:r w:rsidRPr="00185264">
        <w:rPr>
          <w:rFonts w:ascii="Times New Roman" w:hAnsi="Times New Roman"/>
          <w:sz w:val="28"/>
          <w:szCs w:val="28"/>
        </w:rPr>
        <w:t xml:space="preserve"> </w:t>
      </w:r>
    </w:p>
    <w:p w:rsidR="00185264" w:rsidRPr="00185264" w:rsidRDefault="00185264" w:rsidP="00185264">
      <w:pPr>
        <w:spacing w:after="120" w:line="240" w:lineRule="auto"/>
        <w:ind w:firstLine="567"/>
        <w:jc w:val="both"/>
        <w:rPr>
          <w:rFonts w:ascii="Times New Roman" w:hAnsi="Times New Roman"/>
          <w:color w:val="FF0000"/>
          <w:sz w:val="28"/>
          <w:szCs w:val="28"/>
        </w:rPr>
      </w:pPr>
      <w:r w:rsidRPr="00185264">
        <w:rPr>
          <w:rFonts w:ascii="Times New Roman" w:hAnsi="Times New Roman"/>
          <w:b/>
          <w:sz w:val="28"/>
          <w:szCs w:val="28"/>
        </w:rPr>
        <w:t>4.</w:t>
      </w:r>
      <w:r w:rsidRPr="00185264">
        <w:rPr>
          <w:rFonts w:ascii="Times New Roman" w:hAnsi="Times New Roman"/>
          <w:b/>
          <w:sz w:val="28"/>
          <w:szCs w:val="28"/>
          <w:lang w:val="vi-VN"/>
        </w:rPr>
        <w:t>1</w:t>
      </w:r>
      <w:r w:rsidRPr="00185264">
        <w:rPr>
          <w:rFonts w:ascii="Times New Roman" w:hAnsi="Times New Roman"/>
          <w:b/>
          <w:sz w:val="28"/>
          <w:szCs w:val="28"/>
        </w:rPr>
        <w:t xml:space="preserve">.Đoàn Thanh niên trường: </w:t>
      </w:r>
      <w:r w:rsidRPr="00185264">
        <w:rPr>
          <w:rFonts w:ascii="Times New Roman" w:hAnsi="Times New Roman"/>
          <w:color w:val="FF0000"/>
          <w:sz w:val="28"/>
          <w:szCs w:val="28"/>
        </w:rPr>
        <w:t xml:space="preserve">Thực hiện theo báo cáo số 08-BC/ĐTN-LTT ngày 27/6/2018 của Ban chấp hành Đoàn trường về phương hướng công tác tháng 9/2018. </w:t>
      </w:r>
    </w:p>
    <w:p w:rsidR="00185264" w:rsidRPr="00185264" w:rsidRDefault="00185264" w:rsidP="00185264">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4.2.Hội Sinh viên trường:</w:t>
      </w:r>
      <w:r w:rsidRPr="00185264">
        <w:rPr>
          <w:rFonts w:ascii="Times New Roman" w:hAnsi="Times New Roman"/>
          <w:sz w:val="28"/>
          <w:szCs w:val="28"/>
        </w:rPr>
        <w:t xml:space="preserve"> Thực hiện theo phương hướng công tác tháng 9/2018 của Hội sinh viên Trường.</w:t>
      </w:r>
    </w:p>
    <w:p w:rsidR="00185264" w:rsidRPr="00185264" w:rsidRDefault="00185264" w:rsidP="00185264">
      <w:pPr>
        <w:tabs>
          <w:tab w:val="left" w:pos="567"/>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5. Lãnh đạo công tác học sinh sinh viên:</w:t>
      </w:r>
    </w:p>
    <w:p w:rsidR="00185264" w:rsidRPr="00185264" w:rsidRDefault="00185264" w:rsidP="00185264">
      <w:pPr>
        <w:tabs>
          <w:tab w:val="left" w:pos="993"/>
        </w:tabs>
        <w:spacing w:after="120" w:line="240" w:lineRule="auto"/>
        <w:ind w:left="900"/>
        <w:jc w:val="both"/>
        <w:rPr>
          <w:rFonts w:ascii="Times New Roman" w:hAnsi="Times New Roman"/>
          <w:b/>
          <w:sz w:val="28"/>
          <w:szCs w:val="28"/>
        </w:rPr>
      </w:pPr>
      <w:r w:rsidRPr="00185264">
        <w:rPr>
          <w:rFonts w:ascii="Times New Roman" w:hAnsi="Times New Roman"/>
          <w:b/>
          <w:sz w:val="28"/>
          <w:szCs w:val="28"/>
        </w:rPr>
        <w:t>5.1.Công tác Học sinh sinh viên:</w:t>
      </w:r>
    </w:p>
    <w:p w:rsidR="003B1087" w:rsidRPr="003B1087" w:rsidRDefault="00185264" w:rsidP="003B1087">
      <w:pPr>
        <w:spacing w:before="40" w:after="40" w:line="240" w:lineRule="auto"/>
        <w:ind w:firstLine="567"/>
        <w:jc w:val="both"/>
        <w:rPr>
          <w:rFonts w:ascii="Times New Roman" w:hAnsi="Times New Roman"/>
          <w:color w:val="000000" w:themeColor="text1"/>
          <w:sz w:val="28"/>
          <w:szCs w:val="28"/>
        </w:rPr>
      </w:pPr>
      <w:r w:rsidRPr="003B1087">
        <w:rPr>
          <w:rFonts w:ascii="Times New Roman" w:hAnsi="Times New Roman"/>
          <w:color w:val="000000"/>
          <w:sz w:val="28"/>
          <w:szCs w:val="28"/>
        </w:rPr>
        <w:lastRenderedPageBreak/>
        <w:t xml:space="preserve">- </w:t>
      </w:r>
      <w:r w:rsidR="003B1087" w:rsidRPr="003B1087">
        <w:rPr>
          <w:rFonts w:ascii="Times New Roman" w:hAnsi="Times New Roman"/>
          <w:color w:val="000000" w:themeColor="text1"/>
          <w:sz w:val="28"/>
          <w:szCs w:val="28"/>
        </w:rPr>
        <w:t>Giải quyết các thủ tục hành chính và triển khai thực hiện chế độ chính sách cho HSSV; Thông báo cho HSSV các khóa cũ đóng học phí HK1/2018-2019 và đăng ký trả nợ các môn học;</w:t>
      </w:r>
    </w:p>
    <w:p w:rsidR="003B1087" w:rsidRPr="003B1087" w:rsidRDefault="003B1087" w:rsidP="003B1087">
      <w:pPr>
        <w:spacing w:before="40" w:after="40"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Tập huấn dự án chuyển tiếp hệ thống quản lý chất lượng theo ISO 9001: 2015;</w:t>
      </w:r>
    </w:p>
    <w:p w:rsidR="003B1087" w:rsidRPr="003B1087" w:rsidRDefault="003B1087" w:rsidP="003B1087">
      <w:pPr>
        <w:spacing w:before="40" w:after="40" w:line="240" w:lineRule="auto"/>
        <w:ind w:firstLine="567"/>
        <w:jc w:val="both"/>
        <w:rPr>
          <w:rFonts w:ascii="Times New Roman" w:hAnsi="Times New Roman"/>
          <w:color w:val="4F81BD" w:themeColor="accent1"/>
          <w:sz w:val="28"/>
          <w:szCs w:val="28"/>
        </w:rPr>
      </w:pPr>
      <w:r w:rsidRPr="003B1087">
        <w:rPr>
          <w:rFonts w:ascii="Times New Roman" w:hAnsi="Times New Roman"/>
          <w:color w:val="000000" w:themeColor="text1"/>
          <w:sz w:val="28"/>
          <w:szCs w:val="28"/>
        </w:rPr>
        <w:t>- Điều chỉnh và bố trí quản lý HSSV các khoa năm học 2018-2019;</w:t>
      </w:r>
    </w:p>
    <w:p w:rsidR="003B1087" w:rsidRPr="003B1087" w:rsidRDefault="003B1087" w:rsidP="003B1087">
      <w:pPr>
        <w:spacing w:before="40" w:after="40"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Tiếp tục phối hợp với các đơn vị kiểm tra giám sát tình hình học tập rèn luyện, học lại, hoạt động ngoại khóa, học kỹ năng mềm đầu năm học 2018-2019. Thực hiện kế hoạch Giáo dục định hướng “Tuần sinh hoạt công dân-HSSV”; phân công CB - NV tham gia báo cáo và đảm bảo trật tự;</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Tăng cường nắm bắt tình hình an ninh trật tự trường học, tập trung vào thời điểm đầu năm học. Duy trì trao đổi thông tin đa chiều giữa Nhà trường với gia đình (Tập trung vào khóa 2018 Tung cấp 9+3).</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Tổng hợp danh sách tập thể lớp, cán bộ lớp tích cực, HSSV đủ điều kiện xét học bổng khuyến khích học tập HK2 và khen thưởng năm học 2017-2018;</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Tiếp tục tổ chức Giáo dục định hướng và phối hợp với phòng TS-ĐT, các khoa nghề bố trí GVCN &amp; CVHT năm học 2018-2019. Chuẩn bị các loại sổ sách, nội dung sinh hoạt chủ nhiệm cho GVCN &amp; CVHT sinh hoạt đầu năm với các lớp khóa 2018 Cao đẳng và khóa 2018 Trung cấp 1N3. Hướng dẫn Cán bộ lớp mới thực hiện nhiệm vụ;</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Tiếp tục công tác tuyển sinh năm học 2018-2019, bán đồng phục cho HSSV, làm thẻ HSSV cho khóa 2018;</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Phối hợp với P.TS-ĐT lập kế hoạch tổ chức họp PHHS khóa 2017, 2018TC 9+3;</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Phối hợp với P.TS-ĐT xây dựng kế hoạch tổ chức Lễ tốt nghiệp cho sinh viên khóa 2015CĐ, học sinh khóa 2015TC, 2016 TC (12+2) và khóa 2016 CĐLT;</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Chuẩn bị báo cáo tổng kết và phương hướng năm học 2018-2019 của phòng Công tác Chính trị - Học sinh Sinh viên;</w:t>
      </w:r>
    </w:p>
    <w:p w:rsidR="00185264" w:rsidRPr="003B1087" w:rsidRDefault="00185264" w:rsidP="00185264">
      <w:pPr>
        <w:tabs>
          <w:tab w:val="left" w:pos="993"/>
          <w:tab w:val="left" w:pos="1134"/>
        </w:tabs>
        <w:spacing w:after="120" w:line="240" w:lineRule="auto"/>
        <w:ind w:left="900"/>
        <w:jc w:val="both"/>
        <w:rPr>
          <w:rFonts w:ascii="Times New Roman" w:hAnsi="Times New Roman"/>
          <w:b/>
          <w:sz w:val="28"/>
          <w:szCs w:val="28"/>
        </w:rPr>
      </w:pPr>
      <w:r w:rsidRPr="003B1087">
        <w:rPr>
          <w:rFonts w:ascii="Times New Roman" w:hAnsi="Times New Roman"/>
          <w:b/>
          <w:sz w:val="28"/>
          <w:szCs w:val="28"/>
        </w:rPr>
        <w:t>5.2.Ký túc xá:</w:t>
      </w:r>
    </w:p>
    <w:p w:rsidR="003B1087" w:rsidRPr="003B1087" w:rsidRDefault="00185264"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xml:space="preserve">- </w:t>
      </w:r>
      <w:r w:rsidR="003B1087" w:rsidRPr="003B1087">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lastRenderedPageBreak/>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Tiếp tục tiếp đón và bố trí chỗ ở cho HSSV các khóa vào ở KTX trong năm học 2018-2019. Triển khai cho HSSV các khóa vào ở nội trú trong năm học 2018-2019 điền thông tin vào bản kê khai nhân khẩu theo qui định về đăng ký tạm trú với chính quyền địa phương;</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Tìm hiểu, nắm bắt kịp thời tư tưởng HSSV, lựa chọn nhân sự phù hợp tiến tới việc thành lập Tổ tự quản HSSV nội trú tại KTX;</w:t>
      </w:r>
    </w:p>
    <w:p w:rsidR="003B1087" w:rsidRPr="003B1087" w:rsidRDefault="003B1087" w:rsidP="003B1087">
      <w:pPr>
        <w:spacing w:line="240" w:lineRule="auto"/>
        <w:ind w:firstLine="567"/>
        <w:jc w:val="both"/>
        <w:rPr>
          <w:rFonts w:ascii="Times New Roman" w:hAnsi="Times New Roman"/>
          <w:color w:val="000000" w:themeColor="text1"/>
          <w:sz w:val="28"/>
          <w:szCs w:val="28"/>
        </w:rPr>
      </w:pPr>
      <w:r w:rsidRPr="003B1087">
        <w:rPr>
          <w:rFonts w:ascii="Times New Roman" w:hAnsi="Times New Roman"/>
          <w:color w:val="000000" w:themeColor="text1"/>
          <w:sz w:val="28"/>
          <w:szCs w:val="28"/>
        </w:rPr>
        <w:t>- Phân công bố trí nhân viên trự</w:t>
      </w:r>
      <w:r w:rsidR="001E0F4C">
        <w:rPr>
          <w:rFonts w:ascii="Times New Roman" w:hAnsi="Times New Roman"/>
          <w:color w:val="000000" w:themeColor="text1"/>
          <w:sz w:val="28"/>
          <w:szCs w:val="28"/>
        </w:rPr>
        <w:t>c KTX ngày 02/9/2018.</w:t>
      </w:r>
    </w:p>
    <w:p w:rsidR="00DA799A" w:rsidRPr="00185264" w:rsidRDefault="00DA799A" w:rsidP="00185264">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bookmarkStart w:id="1" w:name="_GoBack"/>
      <w:bookmarkEnd w:id="1"/>
    </w:p>
    <w:p w:rsidR="00DA799A" w:rsidRPr="00E84F72" w:rsidRDefault="00DA799A" w:rsidP="00DA799A">
      <w:pPr>
        <w:spacing w:after="0" w:line="288"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0C0DB9">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0C0DB9">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0C0DB9">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pPr>
              <w:spacing w:after="120" w:line="288" w:lineRule="auto"/>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pPr>
              <w:spacing w:after="120" w:line="288" w:lineRule="auto"/>
              <w:rPr>
                <w:rFonts w:ascii="Times New Roman" w:eastAsia="Times New Roman" w:hAnsi="Times New Roman"/>
                <w:sz w:val="26"/>
                <w:szCs w:val="26"/>
              </w:rPr>
            </w:pPr>
          </w:p>
          <w:p w:rsidR="00DA799A" w:rsidRPr="00E84F72" w:rsidRDefault="00DA799A">
            <w:pPr>
              <w:spacing w:after="120" w:line="288" w:lineRule="auto"/>
              <w:rPr>
                <w:rFonts w:ascii="Times New Roman" w:hAnsi="Times New Roman"/>
                <w:sz w:val="28"/>
                <w:szCs w:val="28"/>
              </w:rPr>
            </w:pPr>
          </w:p>
        </w:tc>
      </w:tr>
    </w:tbl>
    <w:p w:rsidR="00DA799A" w:rsidRPr="00E84F72" w:rsidRDefault="00DA799A" w:rsidP="00DA799A">
      <w:pPr>
        <w:tabs>
          <w:tab w:val="left" w:pos="6499"/>
        </w:tabs>
        <w:spacing w:after="120" w:line="288" w:lineRule="auto"/>
        <w:jc w:val="both"/>
        <w:rPr>
          <w:rFonts w:ascii="Times New Roman" w:hAnsi="Times New Roman"/>
          <w:sz w:val="26"/>
          <w:szCs w:val="26"/>
        </w:rPr>
      </w:pPr>
      <w:r w:rsidRPr="00E84F72">
        <w:rPr>
          <w:rFonts w:ascii="Times New Roman" w:hAnsi="Times New Roman"/>
          <w:sz w:val="26"/>
          <w:szCs w:val="26"/>
        </w:rPr>
        <w:tab/>
      </w:r>
    </w:p>
    <w:p w:rsidR="00DA799A" w:rsidRPr="00E84F72" w:rsidRDefault="00DA799A" w:rsidP="00DA799A">
      <w:pPr>
        <w:tabs>
          <w:tab w:val="center" w:pos="8059"/>
        </w:tabs>
        <w:spacing w:after="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DA799A">
      <w:pPr>
        <w:spacing w:after="0" w:line="240" w:lineRule="auto"/>
        <w:jc w:val="both"/>
        <w:rPr>
          <w:rFonts w:ascii="Times New Roman" w:hAnsi="Times New Roman"/>
        </w:rPr>
      </w:pPr>
    </w:p>
    <w:p w:rsidR="00DA799A" w:rsidRPr="00E84F72" w:rsidRDefault="00DA799A" w:rsidP="00DA799A">
      <w:pPr>
        <w:ind w:left="5760"/>
        <w:rPr>
          <w:rFonts w:ascii="Times New Roman" w:hAnsi="Times New Roman"/>
          <w:b/>
        </w:rPr>
      </w:pPr>
      <w:r w:rsidRPr="00E84F72">
        <w:rPr>
          <w:rFonts w:ascii="Times New Roman" w:hAnsi="Times New Roman"/>
          <w:b/>
        </w:rPr>
        <w:t xml:space="preserve">              </w:t>
      </w:r>
    </w:p>
    <w:p w:rsidR="00DA799A" w:rsidRPr="00E84F72" w:rsidRDefault="00DA799A" w:rsidP="00DA799A">
      <w:pPr>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DA799A">
      <w:pPr>
        <w:rPr>
          <w:rFonts w:ascii="Times New Roman" w:hAnsi="Times New Roman"/>
        </w:rPr>
      </w:pPr>
    </w:p>
    <w:p w:rsidR="00DA799A" w:rsidRPr="00E84F72" w:rsidRDefault="00DA799A" w:rsidP="00DA799A">
      <w:pPr>
        <w:rPr>
          <w:rFonts w:ascii="Times New Roman" w:hAnsi="Times New Roman"/>
        </w:rPr>
      </w:pPr>
    </w:p>
    <w:p w:rsidR="004A16F2" w:rsidRPr="00E84F72" w:rsidRDefault="004A16F2">
      <w:pPr>
        <w:rPr>
          <w:rFonts w:ascii="Times New Roman" w:hAnsi="Times New Roman"/>
        </w:rPr>
      </w:pPr>
    </w:p>
    <w:sectPr w:rsidR="004A16F2" w:rsidRPr="00E84F72" w:rsidSect="009C1812">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316" w:rsidRDefault="00D86316" w:rsidP="00E84F72">
      <w:pPr>
        <w:spacing w:after="0" w:line="240" w:lineRule="auto"/>
      </w:pPr>
      <w:r>
        <w:separator/>
      </w:r>
    </w:p>
  </w:endnote>
  <w:endnote w:type="continuationSeparator" w:id="0">
    <w:p w:rsidR="00D86316" w:rsidRDefault="00D86316"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316" w:rsidRDefault="00D86316" w:rsidP="00E84F72">
      <w:pPr>
        <w:spacing w:after="0" w:line="240" w:lineRule="auto"/>
      </w:pPr>
      <w:r>
        <w:separator/>
      </w:r>
    </w:p>
  </w:footnote>
  <w:footnote w:type="continuationSeparator" w:id="0">
    <w:p w:rsidR="00D86316" w:rsidRDefault="00D86316"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3C1B27A0"/>
    <w:multiLevelType w:val="hybridMultilevel"/>
    <w:tmpl w:val="E2C667BE"/>
    <w:lvl w:ilvl="0" w:tplc="9F60C46C">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5889"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5"/>
  </w:num>
  <w:num w:numId="4">
    <w:abstractNumId w:val="6"/>
  </w:num>
  <w:num w:numId="5">
    <w:abstractNumId w:val="0"/>
  </w:num>
  <w:num w:numId="6">
    <w:abstractNumId w:val="1"/>
  </w:num>
  <w:num w:numId="7">
    <w:abstractNumId w:val="4"/>
    <w:lvlOverride w:ilvl="0"/>
    <w:lvlOverride w:ilvl="1">
      <w:startOverride w:val="1"/>
    </w:lvlOverride>
    <w:lvlOverride w:ilvl="2"/>
    <w:lvlOverride w:ilvl="3"/>
    <w:lvlOverride w:ilvl="4"/>
    <w:lvlOverride w:ilvl="5"/>
    <w:lvlOverride w:ilvl="6"/>
    <w:lvlOverride w:ilvl="7"/>
    <w:lvlOverride w:ilv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B322D"/>
    <w:rsid w:val="00185264"/>
    <w:rsid w:val="001E0F4C"/>
    <w:rsid w:val="002B46C8"/>
    <w:rsid w:val="003B1087"/>
    <w:rsid w:val="003B1AB9"/>
    <w:rsid w:val="004730CA"/>
    <w:rsid w:val="004A16F2"/>
    <w:rsid w:val="004A4870"/>
    <w:rsid w:val="004E5F88"/>
    <w:rsid w:val="0053133D"/>
    <w:rsid w:val="007D7EBE"/>
    <w:rsid w:val="007F1ED6"/>
    <w:rsid w:val="008C192A"/>
    <w:rsid w:val="009C1812"/>
    <w:rsid w:val="009D06A7"/>
    <w:rsid w:val="00AD1ECB"/>
    <w:rsid w:val="00B1691E"/>
    <w:rsid w:val="00CF2486"/>
    <w:rsid w:val="00D86316"/>
    <w:rsid w:val="00DA799A"/>
    <w:rsid w:val="00E01C86"/>
    <w:rsid w:val="00E84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2527</Words>
  <Characters>14407</Characters>
  <Application>Microsoft Office Word</Application>
  <DocSecurity>0</DocSecurity>
  <Lines>120</Lines>
  <Paragraphs>33</Paragraphs>
  <ScaleCrop>false</ScaleCrop>
  <Company/>
  <LinksUpToDate>false</LinksUpToDate>
  <CharactersWithSpaces>16901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20</cp:revision>
  <dcterms:created xsi:type="dcterms:W3CDTF">2018-09-04T00:29:00Z</dcterms:created>
  <dcterms:modified xsi:type="dcterms:W3CDTF">2018-09-05T01:26:00Z</dcterms:modified>
</cp:coreProperties>
</file>